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4303D7" w:rsidRPr="00A8112C" w14:paraId="68A9B6D6" w14:textId="77777777" w:rsidTr="00653CF5">
        <w:trPr>
          <w:trHeight w:val="1276"/>
        </w:trPr>
        <w:tc>
          <w:tcPr>
            <w:tcW w:w="3936" w:type="dxa"/>
          </w:tcPr>
          <w:p w14:paraId="21F823DF" w14:textId="77777777" w:rsidR="004303D7" w:rsidRPr="00A8112C" w:rsidRDefault="007C659E" w:rsidP="004303D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UBND</w:t>
            </w:r>
            <w:r w:rsidR="004303D7" w:rsidRPr="00A8112C">
              <w:rPr>
                <w:sz w:val="26"/>
                <w:szCs w:val="26"/>
                <w:lang w:val="en-US"/>
              </w:rPr>
              <w:t xml:space="preserve"> TỈNH PHÚ THỌ</w:t>
            </w:r>
          </w:p>
          <w:p w14:paraId="1099B2A6" w14:textId="79C21341" w:rsidR="004303D7" w:rsidRDefault="00DD692C" w:rsidP="000319CA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noProof/>
                <w:lang w:eastAsia="vi-VN"/>
              </w:rPr>
              <w:pict w14:anchorId="7A389EA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40.55pt;margin-top:15.35pt;width:103.4pt;height:0;z-index:251660288;mso-position-horizontal-relative:text;mso-position-vertical-relative:text" o:connectortype="straight"/>
              </w:pict>
            </w:r>
            <w:r w:rsidR="004303D7" w:rsidRPr="00A8112C">
              <w:rPr>
                <w:b/>
                <w:sz w:val="26"/>
                <w:szCs w:val="26"/>
                <w:lang w:val="en-US"/>
              </w:rPr>
              <w:t xml:space="preserve">TRƯỜNG CAO ĐẲNG Y TẾ </w:t>
            </w:r>
          </w:p>
          <w:p w14:paraId="5B130F51" w14:textId="77777777" w:rsidR="00653CF5" w:rsidRPr="00653CF5" w:rsidRDefault="00653CF5" w:rsidP="000319C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4784F5EE" w14:textId="6DD49A3F" w:rsidR="00653CF5" w:rsidRPr="00A8112C" w:rsidRDefault="00653CF5" w:rsidP="00653CF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53CF5">
              <w:rPr>
                <w:sz w:val="26"/>
                <w:szCs w:val="26"/>
              </w:rPr>
              <w:t>Số:       /QĐ-CĐYT</w:t>
            </w:r>
          </w:p>
        </w:tc>
        <w:tc>
          <w:tcPr>
            <w:tcW w:w="5670" w:type="dxa"/>
          </w:tcPr>
          <w:p w14:paraId="52DB9615" w14:textId="77777777" w:rsidR="00B855FF" w:rsidRPr="00A8112C" w:rsidRDefault="00B855FF" w:rsidP="004303D7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8112C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14:paraId="7EFC4121" w14:textId="3D314752" w:rsidR="004303D7" w:rsidRDefault="004303D7" w:rsidP="004303D7">
            <w:pPr>
              <w:jc w:val="center"/>
              <w:rPr>
                <w:b/>
                <w:szCs w:val="28"/>
              </w:rPr>
            </w:pPr>
            <w:r w:rsidRPr="00653CF5">
              <w:rPr>
                <w:b/>
                <w:szCs w:val="28"/>
                <w:lang w:val="en-US"/>
              </w:rPr>
              <w:t>Độc lập – Tự do – Hạnh phúc</w:t>
            </w:r>
          </w:p>
          <w:p w14:paraId="0788D409" w14:textId="60B0B56C" w:rsidR="00653CF5" w:rsidRDefault="00DD692C" w:rsidP="004303D7">
            <w:pPr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  <w:lang w:eastAsia="vi-VN"/>
              </w:rPr>
              <w:pict w14:anchorId="762CED70">
                <v:shape id="_x0000_s1031" type="#_x0000_t32" style="position:absolute;left:0;text-align:left;margin-left:47.4pt;margin-top:.75pt;width:173.25pt;height:0;z-index:251662336" o:connectortype="straight"/>
              </w:pict>
            </w:r>
          </w:p>
          <w:p w14:paraId="4D198FAD" w14:textId="273B08E1" w:rsidR="00653CF5" w:rsidRPr="00653CF5" w:rsidRDefault="00653CF5" w:rsidP="004303D7">
            <w:pPr>
              <w:jc w:val="center"/>
              <w:rPr>
                <w:sz w:val="26"/>
                <w:szCs w:val="26"/>
              </w:rPr>
            </w:pPr>
            <w:r w:rsidRPr="00653CF5">
              <w:rPr>
                <w:i/>
                <w:sz w:val="26"/>
                <w:szCs w:val="26"/>
              </w:rPr>
              <w:t>Phú Thọ, ngày      tháng      năm 202</w:t>
            </w:r>
            <w:r w:rsidRPr="00653CF5">
              <w:rPr>
                <w:i/>
                <w:sz w:val="26"/>
                <w:szCs w:val="26"/>
                <w:lang w:val="en-US"/>
              </w:rPr>
              <w:t>5</w:t>
            </w:r>
          </w:p>
        </w:tc>
      </w:tr>
    </w:tbl>
    <w:p w14:paraId="6D0A9037" w14:textId="003E0918" w:rsidR="00F6772F" w:rsidRPr="00511409" w:rsidRDefault="004303D7" w:rsidP="00653CF5">
      <w:pPr>
        <w:spacing w:after="0" w:line="240" w:lineRule="auto"/>
        <w:jc w:val="center"/>
        <w:rPr>
          <w:i/>
          <w:lang w:val="en-US"/>
        </w:rPr>
      </w:pPr>
      <w:r w:rsidRPr="00A8112C">
        <w:t xml:space="preserve">   </w:t>
      </w:r>
    </w:p>
    <w:p w14:paraId="6EBABF83" w14:textId="77777777" w:rsidR="004303D7" w:rsidRPr="00A8112C" w:rsidRDefault="004303D7" w:rsidP="00653CF5">
      <w:pPr>
        <w:spacing w:after="0" w:line="240" w:lineRule="auto"/>
        <w:jc w:val="center"/>
        <w:rPr>
          <w:b/>
          <w:lang w:val="en-US"/>
        </w:rPr>
      </w:pPr>
      <w:r w:rsidRPr="00A8112C">
        <w:rPr>
          <w:b/>
          <w:lang w:val="en-US"/>
        </w:rPr>
        <w:t>QUYẾT ĐỊNH</w:t>
      </w:r>
    </w:p>
    <w:p w14:paraId="0D51EE3E" w14:textId="77777777" w:rsidR="003B36AA" w:rsidRPr="00653CF5" w:rsidRDefault="004303D7" w:rsidP="00653CF5">
      <w:pPr>
        <w:spacing w:after="0" w:line="240" w:lineRule="auto"/>
        <w:jc w:val="center"/>
        <w:rPr>
          <w:b/>
          <w:szCs w:val="28"/>
          <w:lang w:val="en-US"/>
        </w:rPr>
      </w:pPr>
      <w:r w:rsidRPr="00653CF5">
        <w:rPr>
          <w:b/>
          <w:szCs w:val="28"/>
          <w:lang w:val="en-US"/>
        </w:rPr>
        <w:t xml:space="preserve">V/v thành lập Hội đồng tự </w:t>
      </w:r>
      <w:r w:rsidR="001602C3" w:rsidRPr="00653CF5">
        <w:rPr>
          <w:b/>
          <w:szCs w:val="28"/>
          <w:lang w:val="en-US"/>
        </w:rPr>
        <w:t>đánh giá</w:t>
      </w:r>
      <w:r w:rsidR="003B36AA" w:rsidRPr="00653CF5">
        <w:rPr>
          <w:b/>
          <w:szCs w:val="28"/>
          <w:lang w:val="en-US"/>
        </w:rPr>
        <w:t xml:space="preserve"> chất lượng cơ sở GDNN </w:t>
      </w:r>
    </w:p>
    <w:p w14:paraId="1B2D787F" w14:textId="77777777" w:rsidR="007475E2" w:rsidRPr="00653CF5" w:rsidRDefault="003B36AA" w:rsidP="00653CF5">
      <w:pPr>
        <w:spacing w:after="0" w:line="240" w:lineRule="auto"/>
        <w:jc w:val="center"/>
        <w:rPr>
          <w:b/>
          <w:szCs w:val="28"/>
          <w:lang w:val="en-US"/>
        </w:rPr>
      </w:pPr>
      <w:r w:rsidRPr="00653CF5">
        <w:rPr>
          <w:b/>
          <w:szCs w:val="28"/>
          <w:lang w:val="en-US"/>
        </w:rPr>
        <w:t>và Chương trình đào tạo</w:t>
      </w:r>
      <w:r w:rsidR="007C659E" w:rsidRPr="00653CF5">
        <w:rPr>
          <w:b/>
          <w:szCs w:val="28"/>
          <w:lang w:val="en-US"/>
        </w:rPr>
        <w:t xml:space="preserve"> năm</w:t>
      </w:r>
      <w:r w:rsidR="00511409" w:rsidRPr="00653CF5">
        <w:rPr>
          <w:b/>
          <w:szCs w:val="28"/>
          <w:lang w:val="en-US"/>
        </w:rPr>
        <w:t xml:space="preserve"> 2025</w:t>
      </w:r>
    </w:p>
    <w:p w14:paraId="3A746DEA" w14:textId="76F389A7" w:rsidR="00DE63AD" w:rsidRPr="007C659E" w:rsidRDefault="00DD692C" w:rsidP="007C659E">
      <w:pPr>
        <w:spacing w:after="0" w:line="360" w:lineRule="auto"/>
        <w:jc w:val="center"/>
        <w:rPr>
          <w:b/>
          <w:sz w:val="27"/>
          <w:szCs w:val="27"/>
          <w:lang w:val="en-US"/>
        </w:rPr>
      </w:pPr>
      <w:r>
        <w:rPr>
          <w:b/>
          <w:noProof/>
          <w:sz w:val="27"/>
          <w:szCs w:val="27"/>
          <w:lang w:eastAsia="vi-VN"/>
        </w:rPr>
        <w:pict w14:anchorId="77F4C4C0">
          <v:shape id="_x0000_s1032" type="#_x0000_t32" style="position:absolute;left:0;text-align:left;margin-left:186.45pt;margin-top:3.65pt;width:80.25pt;height:0;z-index:251663360" o:connectortype="straight"/>
        </w:pict>
      </w:r>
    </w:p>
    <w:p w14:paraId="1FA97251" w14:textId="77777777" w:rsidR="004303D7" w:rsidRPr="00653CF5" w:rsidRDefault="004303D7" w:rsidP="004303D7">
      <w:pPr>
        <w:spacing w:after="0" w:line="360" w:lineRule="auto"/>
        <w:jc w:val="center"/>
        <w:rPr>
          <w:b/>
          <w:szCs w:val="28"/>
          <w:lang w:val="en-US"/>
        </w:rPr>
      </w:pPr>
      <w:r w:rsidRPr="00653CF5">
        <w:rPr>
          <w:b/>
          <w:szCs w:val="28"/>
          <w:lang w:val="en-US"/>
        </w:rPr>
        <w:t>HIỆU TRƯỞNG TRƯỜNG CAO ĐẲNG Y TẾ PHÚ THỌ</w:t>
      </w:r>
    </w:p>
    <w:p w14:paraId="42934BC4" w14:textId="61FE3AE1" w:rsidR="007C659E" w:rsidRPr="00653CF5" w:rsidRDefault="007C659E" w:rsidP="00653CF5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i/>
          <w:color w:val="FF0000"/>
          <w:szCs w:val="28"/>
          <w:lang w:val="en-US"/>
        </w:rPr>
      </w:pPr>
      <w:r w:rsidRPr="00653CF5">
        <w:rPr>
          <w:rFonts w:asciiTheme="majorHAnsi" w:hAnsiTheme="majorHAnsi" w:cstheme="majorHAnsi"/>
          <w:i/>
          <w:szCs w:val="28"/>
          <w:lang w:val="en-US"/>
        </w:rPr>
        <w:t xml:space="preserve">Căn cứ </w:t>
      </w:r>
      <w:r w:rsidR="003B36AA" w:rsidRPr="00653CF5">
        <w:rPr>
          <w:rFonts w:asciiTheme="majorHAnsi" w:hAnsiTheme="majorHAnsi" w:cstheme="majorHAnsi"/>
          <w:i/>
          <w:szCs w:val="28"/>
          <w:lang w:val="en-US"/>
        </w:rPr>
        <w:t>Thông tư số</w:t>
      </w:r>
      <w:r w:rsidR="003B36AA" w:rsidRPr="00653CF5">
        <w:rPr>
          <w:rFonts w:asciiTheme="majorHAnsi" w:hAnsiTheme="majorHAnsi" w:cstheme="majorHAnsi"/>
          <w:i/>
          <w:color w:val="FF0000"/>
          <w:szCs w:val="28"/>
          <w:lang w:val="en-US"/>
        </w:rPr>
        <w:t xml:space="preserve"> </w:t>
      </w:r>
      <w:r w:rsidR="003B36AA" w:rsidRPr="00653CF5">
        <w:rPr>
          <w:rFonts w:asciiTheme="majorHAnsi" w:hAnsiTheme="majorHAnsi" w:cstheme="majorHAnsi"/>
          <w:i/>
          <w:szCs w:val="28"/>
        </w:rPr>
        <w:t>14/2024/TT-BLĐTBXH ngày 31 tháng 12 năm 2024</w:t>
      </w:r>
      <w:r w:rsidR="003B36AA" w:rsidRPr="00653CF5">
        <w:rPr>
          <w:rFonts w:asciiTheme="majorHAnsi" w:hAnsiTheme="majorHAnsi" w:cstheme="majorHAnsi"/>
          <w:i/>
          <w:szCs w:val="28"/>
          <w:lang w:val="en-US"/>
        </w:rPr>
        <w:t xml:space="preserve"> của Bộ trưởng Bộ lao động </w:t>
      </w:r>
      <w:r w:rsidR="00F24772" w:rsidRPr="00653CF5">
        <w:rPr>
          <w:rFonts w:asciiTheme="majorHAnsi" w:hAnsiTheme="majorHAnsi" w:cstheme="majorHAnsi"/>
          <w:i/>
          <w:szCs w:val="28"/>
          <w:lang w:val="en-US"/>
        </w:rPr>
        <w:t>-</w:t>
      </w:r>
      <w:r w:rsidR="003B36AA" w:rsidRPr="00653CF5">
        <w:rPr>
          <w:rFonts w:asciiTheme="majorHAnsi" w:hAnsiTheme="majorHAnsi" w:cstheme="majorHAnsi"/>
          <w:i/>
          <w:szCs w:val="28"/>
          <w:lang w:val="en-US"/>
        </w:rPr>
        <w:t xml:space="preserve"> Thương binh &amp;</w:t>
      </w:r>
      <w:r w:rsidR="00653CF5" w:rsidRPr="00653CF5">
        <w:rPr>
          <w:rFonts w:asciiTheme="majorHAnsi" w:hAnsiTheme="majorHAnsi" w:cstheme="majorHAnsi"/>
          <w:i/>
          <w:szCs w:val="28"/>
        </w:rPr>
        <w:t xml:space="preserve"> </w:t>
      </w:r>
      <w:r w:rsidR="003B36AA" w:rsidRPr="00653CF5">
        <w:rPr>
          <w:rFonts w:asciiTheme="majorHAnsi" w:hAnsiTheme="majorHAnsi" w:cstheme="majorHAnsi"/>
          <w:i/>
          <w:szCs w:val="28"/>
          <w:lang w:val="en-US"/>
        </w:rPr>
        <w:t>X</w:t>
      </w:r>
      <w:r w:rsidR="00653CF5" w:rsidRPr="00653CF5">
        <w:rPr>
          <w:rFonts w:asciiTheme="majorHAnsi" w:hAnsiTheme="majorHAnsi" w:cstheme="majorHAnsi"/>
          <w:i/>
          <w:szCs w:val="28"/>
        </w:rPr>
        <w:t>ã Hội</w:t>
      </w:r>
      <w:r w:rsidR="003B36AA" w:rsidRPr="00653CF5">
        <w:rPr>
          <w:rFonts w:asciiTheme="majorHAnsi" w:hAnsiTheme="majorHAnsi" w:cstheme="majorHAnsi"/>
          <w:i/>
          <w:szCs w:val="28"/>
          <w:lang w:val="en-US"/>
        </w:rPr>
        <w:t xml:space="preserve"> ban hành Quy định</w:t>
      </w:r>
      <w:r w:rsidR="003B36AA" w:rsidRPr="00653CF5">
        <w:rPr>
          <w:rFonts w:asciiTheme="majorHAnsi" w:hAnsiTheme="majorHAnsi" w:cstheme="majorHAnsi"/>
          <w:i/>
          <w:szCs w:val="28"/>
        </w:rPr>
        <w:t xml:space="preserve"> tiêu chí, tiêu chuẩn tự đánh giá chất lượng giáo dục nghề nghiệp</w:t>
      </w:r>
      <w:r w:rsidR="000A7232" w:rsidRPr="00653CF5">
        <w:rPr>
          <w:rFonts w:asciiTheme="majorHAnsi" w:hAnsiTheme="majorHAnsi" w:cstheme="majorHAnsi"/>
          <w:i/>
          <w:szCs w:val="28"/>
          <w:lang w:val="en-US"/>
        </w:rPr>
        <w:t>;</w:t>
      </w:r>
      <w:r w:rsidR="003B36AA" w:rsidRPr="00653CF5">
        <w:rPr>
          <w:rFonts w:asciiTheme="majorHAnsi" w:hAnsiTheme="majorHAnsi" w:cstheme="majorHAnsi"/>
          <w:i/>
          <w:szCs w:val="28"/>
        </w:rPr>
        <w:t xml:space="preserve"> </w:t>
      </w:r>
    </w:p>
    <w:p w14:paraId="27CE7CD7" w14:textId="77777777" w:rsidR="007C659E" w:rsidRPr="00653CF5" w:rsidRDefault="007C659E" w:rsidP="00653CF5">
      <w:pPr>
        <w:pStyle w:val="BodyText"/>
        <w:spacing w:before="120" w:after="120"/>
        <w:ind w:firstLine="720"/>
        <w:rPr>
          <w:rFonts w:asciiTheme="majorHAnsi" w:hAnsiTheme="majorHAnsi" w:cstheme="majorHAnsi"/>
          <w:i/>
          <w:szCs w:val="28"/>
        </w:rPr>
      </w:pPr>
      <w:r w:rsidRPr="00653CF5">
        <w:rPr>
          <w:rFonts w:asciiTheme="majorHAnsi" w:hAnsiTheme="majorHAnsi" w:cstheme="majorHAnsi"/>
          <w:i/>
          <w:szCs w:val="28"/>
        </w:rPr>
        <w:t xml:space="preserve">Căn cứ </w:t>
      </w:r>
      <w:r w:rsidR="003B36AA" w:rsidRPr="00653CF5">
        <w:rPr>
          <w:rFonts w:asciiTheme="majorHAnsi" w:hAnsiTheme="majorHAnsi" w:cstheme="majorHAnsi"/>
          <w:i/>
          <w:szCs w:val="28"/>
        </w:rPr>
        <w:t xml:space="preserve">Thông tư số 28/2017/TT-BLĐTBXH ngày 15/12/2017 của Bộ trưởng Bộ lao động </w:t>
      </w:r>
      <w:r w:rsidR="00F24772" w:rsidRPr="00653CF5">
        <w:rPr>
          <w:rFonts w:asciiTheme="majorHAnsi" w:hAnsiTheme="majorHAnsi" w:cstheme="majorHAnsi"/>
          <w:i/>
          <w:szCs w:val="28"/>
        </w:rPr>
        <w:t>-</w:t>
      </w:r>
      <w:r w:rsidR="003B36AA" w:rsidRPr="00653CF5">
        <w:rPr>
          <w:rFonts w:asciiTheme="majorHAnsi" w:hAnsiTheme="majorHAnsi" w:cstheme="majorHAnsi"/>
          <w:i/>
          <w:szCs w:val="28"/>
        </w:rPr>
        <w:t xml:space="preserve"> Thương binh &amp;XH ban hành Quy định</w:t>
      </w:r>
      <w:r w:rsidR="003B36AA" w:rsidRPr="00653CF5">
        <w:rPr>
          <w:rFonts w:asciiTheme="majorHAnsi" w:hAnsiTheme="majorHAnsi" w:cstheme="majorHAnsi"/>
          <w:i/>
          <w:szCs w:val="28"/>
          <w:lang w:val="vi-VN"/>
        </w:rPr>
        <w:t xml:space="preserve"> </w:t>
      </w:r>
      <w:r w:rsidR="003B36AA" w:rsidRPr="00653CF5">
        <w:rPr>
          <w:rFonts w:asciiTheme="majorHAnsi" w:hAnsiTheme="majorHAnsi" w:cstheme="majorHAnsi"/>
          <w:i/>
          <w:szCs w:val="28"/>
        </w:rPr>
        <w:t>về Hệ thống đảm bảo chất lượng của cơ sở giáo dục nghề nghiệp;</w:t>
      </w:r>
    </w:p>
    <w:p w14:paraId="37980764" w14:textId="07639A8E" w:rsidR="003B36AA" w:rsidRPr="00653CF5" w:rsidRDefault="003B36AA" w:rsidP="00653CF5">
      <w:pPr>
        <w:pStyle w:val="BodyText"/>
        <w:spacing w:before="120" w:after="120"/>
        <w:ind w:firstLine="720"/>
        <w:rPr>
          <w:rFonts w:asciiTheme="majorHAnsi" w:hAnsiTheme="majorHAnsi" w:cstheme="majorHAnsi"/>
          <w:i/>
          <w:szCs w:val="28"/>
        </w:rPr>
      </w:pPr>
      <w:r w:rsidRPr="00653CF5">
        <w:rPr>
          <w:rFonts w:asciiTheme="majorHAnsi" w:hAnsiTheme="majorHAnsi" w:cstheme="majorHAnsi"/>
          <w:i/>
          <w:szCs w:val="28"/>
        </w:rPr>
        <w:t>Căn cứ công văn số 453/TCGDNN-KĐCL ngày 25/03/2019 về việc hướng dẫn đánh giá tiêu chuẩn kiểm định chất lượng cơ sở giáo dục nghề nghiệp đối với trường trung cấp, cao đẳng; Căn cứ công văn số 454/TCGDNN-KĐCL ngày 25/03/2019 về việc hướng dẫn đánh giá tiêu chuẩn kiểm định chất lượng chương trình đào tạo trình độ sơ cấp, trung cấp và cao đẳng</w:t>
      </w:r>
      <w:r w:rsidR="00F24772" w:rsidRPr="00653CF5">
        <w:rPr>
          <w:rFonts w:asciiTheme="majorHAnsi" w:hAnsiTheme="majorHAnsi" w:cstheme="majorHAnsi"/>
          <w:i/>
          <w:szCs w:val="28"/>
        </w:rPr>
        <w:t>;</w:t>
      </w:r>
    </w:p>
    <w:p w14:paraId="3F63DB68" w14:textId="77777777" w:rsidR="00653CF5" w:rsidRPr="00653CF5" w:rsidRDefault="00653CF5" w:rsidP="00653CF5">
      <w:pPr>
        <w:spacing w:before="120" w:after="120" w:line="240" w:lineRule="auto"/>
        <w:ind w:firstLine="720"/>
        <w:jc w:val="both"/>
        <w:rPr>
          <w:i/>
          <w:szCs w:val="28"/>
        </w:rPr>
      </w:pPr>
      <w:r w:rsidRPr="00653CF5">
        <w:rPr>
          <w:i/>
          <w:szCs w:val="28"/>
        </w:rPr>
        <w:t>Căn cứ Quyết định số 349/QĐ-CĐYT ngày 08/10/2024 của Hiệu trưởng Trường Cao đẳng Y tế Phú Thọ về việc ban hành Quy chế tổ chức và hoạt động của Trường Cao đẳng Y tế Phú Thọ;</w:t>
      </w:r>
    </w:p>
    <w:p w14:paraId="5E606583" w14:textId="4A6C0924" w:rsidR="004303D7" w:rsidRPr="00653CF5" w:rsidRDefault="004303D7" w:rsidP="00653CF5">
      <w:pPr>
        <w:spacing w:before="120" w:after="120" w:line="240" w:lineRule="auto"/>
        <w:ind w:firstLine="720"/>
        <w:jc w:val="both"/>
        <w:rPr>
          <w:i/>
          <w:szCs w:val="28"/>
          <w:lang w:val="sv-SE"/>
        </w:rPr>
      </w:pPr>
      <w:r w:rsidRPr="00653CF5">
        <w:rPr>
          <w:i/>
          <w:szCs w:val="28"/>
          <w:lang w:val="sv-SE"/>
        </w:rPr>
        <w:t xml:space="preserve">Xét đề nghị của </w:t>
      </w:r>
      <w:r w:rsidR="00CD73E9" w:rsidRPr="00653CF5">
        <w:rPr>
          <w:i/>
          <w:szCs w:val="28"/>
          <w:lang w:val="sv-SE"/>
        </w:rPr>
        <w:t>Trưởng p</w:t>
      </w:r>
      <w:r w:rsidR="001602C3" w:rsidRPr="00653CF5">
        <w:rPr>
          <w:i/>
          <w:szCs w:val="28"/>
          <w:lang w:val="sv-SE"/>
        </w:rPr>
        <w:t>hòng Khả</w:t>
      </w:r>
      <w:r w:rsidR="00653CF5" w:rsidRPr="00653CF5">
        <w:rPr>
          <w:i/>
          <w:szCs w:val="28"/>
          <w:lang w:val="sv-SE"/>
        </w:rPr>
        <w:t xml:space="preserve">o thí </w:t>
      </w:r>
      <w:r w:rsidR="00653CF5" w:rsidRPr="00653CF5">
        <w:rPr>
          <w:i/>
          <w:szCs w:val="28"/>
        </w:rPr>
        <w:t>và Đảm bảo chất lượng</w:t>
      </w:r>
      <w:r w:rsidR="000A7232" w:rsidRPr="00653CF5">
        <w:rPr>
          <w:i/>
          <w:szCs w:val="28"/>
          <w:lang w:val="sv-SE"/>
        </w:rPr>
        <w:t>,</w:t>
      </w:r>
    </w:p>
    <w:p w14:paraId="332338CB" w14:textId="77777777" w:rsidR="004303D7" w:rsidRPr="00653CF5" w:rsidRDefault="004303D7" w:rsidP="00653CF5">
      <w:pPr>
        <w:spacing w:before="120" w:after="120" w:line="240" w:lineRule="auto"/>
        <w:jc w:val="center"/>
        <w:rPr>
          <w:rFonts w:eastAsia="Arial" w:cs="Times New Roman"/>
          <w:szCs w:val="28"/>
          <w:lang w:val="sv-SE"/>
        </w:rPr>
      </w:pPr>
      <w:r w:rsidRPr="00653CF5">
        <w:rPr>
          <w:rFonts w:eastAsia="Arial" w:cs="Times New Roman"/>
          <w:b/>
          <w:bCs/>
          <w:szCs w:val="28"/>
          <w:lang w:val="sv-SE"/>
        </w:rPr>
        <w:t>QUYẾT ĐỊNH:</w:t>
      </w:r>
    </w:p>
    <w:p w14:paraId="6946944B" w14:textId="77777777" w:rsidR="004303D7" w:rsidRPr="00653CF5" w:rsidRDefault="004303D7" w:rsidP="00653CF5">
      <w:pPr>
        <w:spacing w:before="120" w:after="120" w:line="240" w:lineRule="auto"/>
        <w:ind w:firstLine="720"/>
        <w:jc w:val="both"/>
        <w:rPr>
          <w:rFonts w:eastAsia="Arial" w:cs="Times New Roman"/>
          <w:szCs w:val="28"/>
          <w:lang w:val="sv-SE"/>
        </w:rPr>
      </w:pPr>
      <w:r w:rsidRPr="00653CF5">
        <w:rPr>
          <w:rFonts w:eastAsia="Arial" w:cs="Times New Roman"/>
          <w:b/>
          <w:bCs/>
          <w:szCs w:val="28"/>
          <w:lang w:val="sv-SE"/>
        </w:rPr>
        <w:t>Điều 1:</w:t>
      </w:r>
      <w:r w:rsidRPr="00653CF5">
        <w:rPr>
          <w:rFonts w:eastAsia="Arial" w:cs="Times New Roman"/>
          <w:szCs w:val="28"/>
          <w:lang w:val="sv-SE"/>
        </w:rPr>
        <w:t xml:space="preserve"> Thành lập </w:t>
      </w:r>
      <w:r w:rsidR="001602C3" w:rsidRPr="00653CF5">
        <w:rPr>
          <w:szCs w:val="28"/>
          <w:lang w:val="sv-SE"/>
        </w:rPr>
        <w:t>H</w:t>
      </w:r>
      <w:r w:rsidRPr="00653CF5">
        <w:rPr>
          <w:rFonts w:eastAsia="Arial" w:cs="Times New Roman"/>
          <w:szCs w:val="28"/>
          <w:lang w:val="sv-SE"/>
        </w:rPr>
        <w:t xml:space="preserve">ội đồng </w:t>
      </w:r>
      <w:r w:rsidR="001602C3" w:rsidRPr="00653CF5">
        <w:rPr>
          <w:szCs w:val="28"/>
          <w:lang w:val="sv-SE"/>
        </w:rPr>
        <w:t>tự đánh giá</w:t>
      </w:r>
      <w:r w:rsidR="000A7232" w:rsidRPr="00653CF5">
        <w:rPr>
          <w:szCs w:val="28"/>
          <w:lang w:val="sv-SE"/>
        </w:rPr>
        <w:t xml:space="preserve"> chất lượng cơ sở giáo dục nghề nghiệp và Chương trình đào tạo</w:t>
      </w:r>
      <w:r w:rsidR="001602C3" w:rsidRPr="00653CF5">
        <w:rPr>
          <w:szCs w:val="28"/>
          <w:lang w:val="sv-SE"/>
        </w:rPr>
        <w:t xml:space="preserve"> năm 202</w:t>
      </w:r>
      <w:r w:rsidR="00511409" w:rsidRPr="00653CF5">
        <w:rPr>
          <w:szCs w:val="28"/>
          <w:lang w:val="sv-SE"/>
        </w:rPr>
        <w:t>5</w:t>
      </w:r>
      <w:r w:rsidR="001602C3" w:rsidRPr="00653CF5">
        <w:rPr>
          <w:szCs w:val="28"/>
          <w:lang w:val="sv-SE"/>
        </w:rPr>
        <w:t xml:space="preserve"> </w:t>
      </w:r>
      <w:r w:rsidR="001602C3" w:rsidRPr="00653CF5">
        <w:rPr>
          <w:i/>
          <w:szCs w:val="28"/>
          <w:lang w:val="sv-SE"/>
        </w:rPr>
        <w:t>(có danh sách kèm theo)</w:t>
      </w:r>
      <w:r w:rsidR="001602C3" w:rsidRPr="00653CF5">
        <w:rPr>
          <w:szCs w:val="28"/>
          <w:lang w:val="sv-SE"/>
        </w:rPr>
        <w:t xml:space="preserve"> </w:t>
      </w:r>
    </w:p>
    <w:p w14:paraId="53B3E533" w14:textId="2DA77DED" w:rsidR="00FD4032" w:rsidRPr="00653CF5" w:rsidRDefault="004303D7" w:rsidP="00653CF5">
      <w:pPr>
        <w:spacing w:before="120" w:after="120" w:line="240" w:lineRule="auto"/>
        <w:ind w:firstLine="720"/>
        <w:jc w:val="both"/>
        <w:rPr>
          <w:szCs w:val="28"/>
          <w:lang w:val="sv-SE"/>
        </w:rPr>
      </w:pPr>
      <w:r w:rsidRPr="00653CF5">
        <w:rPr>
          <w:rFonts w:eastAsia="Arial" w:cs="Times New Roman"/>
          <w:b/>
          <w:bCs/>
          <w:szCs w:val="28"/>
          <w:lang w:val="sv-SE"/>
        </w:rPr>
        <w:t>Điều 2:</w:t>
      </w:r>
      <w:r w:rsidRPr="00653CF5">
        <w:rPr>
          <w:rFonts w:eastAsia="Arial" w:cs="Times New Roman"/>
          <w:szCs w:val="28"/>
          <w:lang w:val="sv-SE"/>
        </w:rPr>
        <w:t xml:space="preserve"> Hội đồng </w:t>
      </w:r>
      <w:r w:rsidR="001602C3" w:rsidRPr="00653CF5">
        <w:rPr>
          <w:szCs w:val="28"/>
          <w:lang w:val="sv-SE"/>
        </w:rPr>
        <w:t xml:space="preserve">có nhiệm vụ triển khai </w:t>
      </w:r>
      <w:r w:rsidR="00CD73E9" w:rsidRPr="00653CF5">
        <w:rPr>
          <w:szCs w:val="28"/>
          <w:lang w:val="sv-SE"/>
        </w:rPr>
        <w:t xml:space="preserve">thực hiện </w:t>
      </w:r>
      <w:r w:rsidR="001602C3" w:rsidRPr="00653CF5">
        <w:rPr>
          <w:szCs w:val="28"/>
          <w:lang w:val="sv-SE"/>
        </w:rPr>
        <w:t>tự đánh giá</w:t>
      </w:r>
      <w:r w:rsidR="000A7232" w:rsidRPr="00653CF5">
        <w:rPr>
          <w:szCs w:val="28"/>
          <w:lang w:val="sv-SE"/>
        </w:rPr>
        <w:t xml:space="preserve"> chất lượng cơ sở giáo dục nghề nghiệp và Chương trình đào tạo</w:t>
      </w:r>
      <w:r w:rsidR="00653CF5" w:rsidRPr="00653CF5">
        <w:rPr>
          <w:szCs w:val="28"/>
        </w:rPr>
        <w:t xml:space="preserve"> </w:t>
      </w:r>
      <w:r w:rsidR="00B74313" w:rsidRPr="00653CF5">
        <w:rPr>
          <w:szCs w:val="28"/>
          <w:lang w:val="sv-SE"/>
        </w:rPr>
        <w:t>năm 202</w:t>
      </w:r>
      <w:r w:rsidR="00511409" w:rsidRPr="00653CF5">
        <w:rPr>
          <w:szCs w:val="28"/>
          <w:lang w:val="sv-SE"/>
        </w:rPr>
        <w:t>5</w:t>
      </w:r>
      <w:r w:rsidR="00B74313" w:rsidRPr="00653CF5">
        <w:rPr>
          <w:szCs w:val="28"/>
          <w:lang w:val="sv-SE"/>
        </w:rPr>
        <w:t xml:space="preserve"> theo quy định</w:t>
      </w:r>
      <w:r w:rsidR="00FD4032" w:rsidRPr="00653CF5">
        <w:rPr>
          <w:szCs w:val="28"/>
          <w:lang w:val="sv-SE"/>
        </w:rPr>
        <w:t xml:space="preserve"> của </w:t>
      </w:r>
      <w:r w:rsidR="000A7232" w:rsidRPr="00653CF5">
        <w:rPr>
          <w:szCs w:val="28"/>
          <w:lang w:val="sv-SE"/>
        </w:rPr>
        <w:t xml:space="preserve">Bộ lao động </w:t>
      </w:r>
      <w:r w:rsidR="00F24772" w:rsidRPr="00653CF5">
        <w:rPr>
          <w:szCs w:val="28"/>
          <w:lang w:val="sv-SE"/>
        </w:rPr>
        <w:t>-</w:t>
      </w:r>
      <w:r w:rsidR="000A7232" w:rsidRPr="00653CF5">
        <w:rPr>
          <w:szCs w:val="28"/>
          <w:lang w:val="sv-SE"/>
        </w:rPr>
        <w:t xml:space="preserve"> Thương binh và Xã hội.</w:t>
      </w:r>
    </w:p>
    <w:p w14:paraId="376CBB35" w14:textId="77777777" w:rsidR="004303D7" w:rsidRPr="00653CF5" w:rsidRDefault="004303D7" w:rsidP="00653CF5">
      <w:pPr>
        <w:spacing w:before="120" w:after="120" w:line="240" w:lineRule="auto"/>
        <w:ind w:firstLine="720"/>
        <w:jc w:val="both"/>
        <w:rPr>
          <w:rFonts w:eastAsia="Arial" w:cs="Times New Roman"/>
          <w:szCs w:val="28"/>
          <w:lang w:val="sv-SE"/>
        </w:rPr>
      </w:pPr>
      <w:r w:rsidRPr="00653CF5">
        <w:rPr>
          <w:rFonts w:eastAsia="Arial" w:cs="Times New Roman"/>
          <w:b/>
          <w:bCs/>
          <w:szCs w:val="28"/>
          <w:lang w:val="sv-SE"/>
        </w:rPr>
        <w:t xml:space="preserve">Điều </w:t>
      </w:r>
      <w:r w:rsidR="00380C60" w:rsidRPr="00653CF5">
        <w:rPr>
          <w:rFonts w:eastAsia="Arial" w:cs="Times New Roman"/>
          <w:b/>
          <w:bCs/>
          <w:szCs w:val="28"/>
          <w:lang w:val="sv-SE"/>
        </w:rPr>
        <w:t>3</w:t>
      </w:r>
      <w:r w:rsidRPr="00653CF5">
        <w:rPr>
          <w:rFonts w:eastAsia="Arial" w:cs="Times New Roman"/>
          <w:b/>
          <w:bCs/>
          <w:szCs w:val="28"/>
          <w:lang w:val="sv-SE"/>
        </w:rPr>
        <w:t>:</w:t>
      </w:r>
      <w:r w:rsidRPr="00653CF5">
        <w:rPr>
          <w:rFonts w:eastAsia="Arial" w:cs="Times New Roman"/>
          <w:szCs w:val="28"/>
          <w:lang w:val="sv-SE"/>
        </w:rPr>
        <w:t xml:space="preserve"> </w:t>
      </w:r>
      <w:r w:rsidR="00B74313" w:rsidRPr="00653CF5">
        <w:rPr>
          <w:rFonts w:eastAsia="Arial" w:cs="Times New Roman"/>
          <w:szCs w:val="28"/>
          <w:lang w:val="sv-SE"/>
        </w:rPr>
        <w:t>Các cá</w:t>
      </w:r>
      <w:r w:rsidR="00DE63AD" w:rsidRPr="00653CF5">
        <w:rPr>
          <w:rFonts w:eastAsia="Arial" w:cs="Times New Roman"/>
          <w:szCs w:val="28"/>
          <w:lang w:val="sv-SE"/>
        </w:rPr>
        <w:t xml:space="preserve"> nhân có tên</w:t>
      </w:r>
      <w:r w:rsidR="00B74313" w:rsidRPr="00653CF5">
        <w:rPr>
          <w:rFonts w:eastAsia="Arial" w:cs="Times New Roman"/>
          <w:szCs w:val="28"/>
          <w:lang w:val="sv-SE"/>
        </w:rPr>
        <w:t xml:space="preserve"> trong Điều 1 và các đơn vị liên quan chịu trách nhiệm thi hành Quyết định này</w:t>
      </w:r>
      <w:r w:rsidRPr="00653CF5">
        <w:rPr>
          <w:rFonts w:eastAsia="Arial" w:cs="Times New Roman"/>
          <w:szCs w:val="28"/>
          <w:lang w:val="sv-SE"/>
        </w:rP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8E169A" w:rsidRPr="00217E56" w14:paraId="00A54BF9" w14:textId="77777777" w:rsidTr="00380C60">
        <w:tc>
          <w:tcPr>
            <w:tcW w:w="4643" w:type="dxa"/>
          </w:tcPr>
          <w:p w14:paraId="5439FE67" w14:textId="77777777" w:rsidR="008E169A" w:rsidRPr="00217E56" w:rsidRDefault="008E169A" w:rsidP="00380C60">
            <w:pPr>
              <w:spacing w:line="380" w:lineRule="exact"/>
              <w:rPr>
                <w:rFonts w:eastAsia="Arial" w:cs="Times New Roman"/>
                <w:b/>
                <w:bCs/>
                <w:i/>
                <w:sz w:val="26"/>
                <w:szCs w:val="26"/>
                <w:lang w:val="sv-SE"/>
              </w:rPr>
            </w:pPr>
            <w:r w:rsidRPr="00217E56">
              <w:rPr>
                <w:rFonts w:eastAsia="Arial" w:cs="Times New Roman"/>
                <w:b/>
                <w:bCs/>
                <w:i/>
                <w:sz w:val="26"/>
                <w:szCs w:val="26"/>
                <w:lang w:val="sv-SE"/>
              </w:rPr>
              <w:t xml:space="preserve">Nơi nhận:                                                  </w:t>
            </w:r>
          </w:p>
          <w:p w14:paraId="4FE19879" w14:textId="77777777" w:rsidR="008E169A" w:rsidRPr="00217E56" w:rsidRDefault="008E169A" w:rsidP="00B855FF">
            <w:pPr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217E56">
              <w:rPr>
                <w:rFonts w:eastAsia="Arial" w:cs="Times New Roman"/>
                <w:sz w:val="24"/>
                <w:szCs w:val="24"/>
                <w:lang w:val="sv-SE"/>
              </w:rPr>
              <w:t>- Như Điề</w:t>
            </w:r>
            <w:r w:rsidR="00FD4032" w:rsidRPr="00217E56">
              <w:rPr>
                <w:rFonts w:eastAsia="Arial" w:cs="Times New Roman"/>
                <w:sz w:val="24"/>
                <w:szCs w:val="24"/>
                <w:lang w:val="sv-SE"/>
              </w:rPr>
              <w:t>u 3;</w:t>
            </w:r>
          </w:p>
          <w:p w14:paraId="1CA338BE" w14:textId="77777777" w:rsidR="008E169A" w:rsidRPr="00217E56" w:rsidRDefault="008E169A" w:rsidP="00B855FF">
            <w:pPr>
              <w:rPr>
                <w:rFonts w:eastAsia="Arial" w:cs="Times New Roman"/>
                <w:szCs w:val="28"/>
                <w:lang w:val="sv-SE"/>
              </w:rPr>
            </w:pPr>
            <w:r w:rsidRPr="00217E56">
              <w:rPr>
                <w:rFonts w:eastAsia="Arial" w:cs="Times New Roman"/>
                <w:sz w:val="24"/>
                <w:szCs w:val="24"/>
                <w:lang w:val="sv-SE"/>
              </w:rPr>
              <w:t>- Lưu: VT,  KT</w:t>
            </w:r>
            <w:r w:rsidR="00FD4032" w:rsidRPr="00217E56">
              <w:rPr>
                <w:rFonts w:eastAsia="Arial" w:cs="Times New Roman"/>
                <w:sz w:val="24"/>
                <w:szCs w:val="24"/>
                <w:lang w:val="sv-SE"/>
              </w:rPr>
              <w:t>ĐBC</w:t>
            </w:r>
            <w:r w:rsidR="000A7232" w:rsidRPr="00217E56">
              <w:rPr>
                <w:rFonts w:eastAsia="Arial" w:cs="Times New Roman"/>
                <w:sz w:val="24"/>
                <w:szCs w:val="24"/>
                <w:lang w:val="sv-SE"/>
              </w:rPr>
              <w:t>L</w:t>
            </w:r>
          </w:p>
        </w:tc>
        <w:tc>
          <w:tcPr>
            <w:tcW w:w="4644" w:type="dxa"/>
          </w:tcPr>
          <w:p w14:paraId="3CC4A23F" w14:textId="731F090D" w:rsidR="008E169A" w:rsidRPr="00217E56" w:rsidRDefault="004E0608" w:rsidP="00380C60">
            <w:pPr>
              <w:spacing w:line="380" w:lineRule="exact"/>
              <w:jc w:val="center"/>
              <w:rPr>
                <w:rFonts w:eastAsia="Arial" w:cs="Times New Roman"/>
                <w:b/>
                <w:bCs/>
                <w:szCs w:val="28"/>
                <w:lang w:val="sv-SE"/>
              </w:rPr>
            </w:pPr>
            <w:r w:rsidRPr="00217E56">
              <w:rPr>
                <w:rFonts w:eastAsia="Arial" w:cs="Times New Roman"/>
                <w:b/>
                <w:bCs/>
                <w:szCs w:val="28"/>
              </w:rPr>
              <w:t xml:space="preserve">  </w:t>
            </w:r>
            <w:r w:rsidR="008E169A" w:rsidRPr="00217E56">
              <w:rPr>
                <w:rFonts w:eastAsia="Arial" w:cs="Times New Roman"/>
                <w:b/>
                <w:bCs/>
                <w:szCs w:val="28"/>
                <w:lang w:val="sv-SE"/>
              </w:rPr>
              <w:t>HIỆU TRƯỞNG</w:t>
            </w:r>
          </w:p>
          <w:p w14:paraId="5B16C10C" w14:textId="77777777" w:rsidR="00653CF5" w:rsidRPr="00217E56" w:rsidRDefault="00653CF5" w:rsidP="00380C60">
            <w:pPr>
              <w:spacing w:line="380" w:lineRule="exact"/>
              <w:jc w:val="center"/>
              <w:rPr>
                <w:rFonts w:eastAsia="Arial" w:cs="Times New Roman"/>
                <w:b/>
                <w:szCs w:val="28"/>
                <w:lang w:val="sv-SE"/>
              </w:rPr>
            </w:pPr>
          </w:p>
          <w:p w14:paraId="6DFD7AD5" w14:textId="77777777" w:rsidR="00653CF5" w:rsidRPr="00217E56" w:rsidRDefault="00653CF5" w:rsidP="00380C60">
            <w:pPr>
              <w:spacing w:line="380" w:lineRule="exact"/>
              <w:jc w:val="center"/>
              <w:rPr>
                <w:rFonts w:eastAsia="Arial" w:cs="Times New Roman"/>
                <w:b/>
                <w:szCs w:val="28"/>
                <w:lang w:val="sv-SE"/>
              </w:rPr>
            </w:pPr>
          </w:p>
          <w:p w14:paraId="28E66077" w14:textId="77777777" w:rsidR="00653CF5" w:rsidRPr="00217E56" w:rsidRDefault="00653CF5" w:rsidP="00380C60">
            <w:pPr>
              <w:spacing w:line="380" w:lineRule="exact"/>
              <w:jc w:val="center"/>
              <w:rPr>
                <w:rFonts w:eastAsia="Arial" w:cs="Times New Roman"/>
                <w:b/>
                <w:szCs w:val="28"/>
                <w:lang w:val="sv-SE"/>
              </w:rPr>
            </w:pPr>
          </w:p>
          <w:p w14:paraId="5E9120D4" w14:textId="305E3364" w:rsidR="008E169A" w:rsidRPr="00217E56" w:rsidRDefault="00653CF5" w:rsidP="00380C60">
            <w:pPr>
              <w:spacing w:line="380" w:lineRule="exact"/>
              <w:jc w:val="center"/>
              <w:rPr>
                <w:rFonts w:eastAsia="Arial" w:cs="Times New Roman"/>
                <w:b/>
                <w:szCs w:val="28"/>
                <w:lang w:val="sv-SE"/>
              </w:rPr>
            </w:pPr>
            <w:r w:rsidRPr="00217E56">
              <w:rPr>
                <w:rFonts w:eastAsia="Arial" w:cs="Times New Roman"/>
                <w:b/>
                <w:szCs w:val="28"/>
                <w:lang w:val="sv-SE"/>
              </w:rPr>
              <w:t>Nguyễn Quang Ân</w:t>
            </w:r>
          </w:p>
        </w:tc>
      </w:tr>
    </w:tbl>
    <w:p w14:paraId="43068ABB" w14:textId="77777777" w:rsidR="00653CF5" w:rsidRDefault="00511409" w:rsidP="00653CF5">
      <w:pPr>
        <w:spacing w:line="264" w:lineRule="auto"/>
        <w:rPr>
          <w:rFonts w:eastAsia="Arial" w:cs="Times New Roman"/>
          <w:b/>
          <w:sz w:val="26"/>
          <w:szCs w:val="26"/>
          <w:lang w:val="sv-SE"/>
        </w:rPr>
      </w:pPr>
      <w:r>
        <w:rPr>
          <w:rFonts w:eastAsia="Arial" w:cs="Times New Roman"/>
          <w:b/>
          <w:sz w:val="26"/>
          <w:szCs w:val="26"/>
          <w:lang w:val="sv-SE"/>
        </w:rPr>
        <w:t xml:space="preserve">                                                               </w:t>
      </w:r>
    </w:p>
    <w:p w14:paraId="7E11C246" w14:textId="4E739421" w:rsidR="00FD4032" w:rsidRPr="00631BD7" w:rsidRDefault="00CD73E9" w:rsidP="00631BD7">
      <w:pPr>
        <w:spacing w:after="0" w:line="240" w:lineRule="auto"/>
        <w:jc w:val="center"/>
        <w:rPr>
          <w:rFonts w:eastAsia="Arial" w:cs="Times New Roman"/>
          <w:b/>
          <w:szCs w:val="28"/>
          <w:lang w:val="sv-SE"/>
        </w:rPr>
      </w:pPr>
      <w:r w:rsidRPr="00631BD7">
        <w:rPr>
          <w:rFonts w:eastAsia="Arial" w:cs="Times New Roman"/>
          <w:b/>
          <w:szCs w:val="28"/>
          <w:lang w:val="sv-SE"/>
        </w:rPr>
        <w:lastRenderedPageBreak/>
        <w:t>DANH SÁCH</w:t>
      </w:r>
    </w:p>
    <w:p w14:paraId="158ACF02" w14:textId="77777777" w:rsidR="00631BD7" w:rsidRPr="00631BD7" w:rsidRDefault="00631BD7" w:rsidP="00631BD7">
      <w:pPr>
        <w:spacing w:after="0" w:line="240" w:lineRule="auto"/>
        <w:jc w:val="center"/>
        <w:rPr>
          <w:rFonts w:eastAsia="Arial" w:cs="Times New Roman"/>
          <w:b/>
          <w:szCs w:val="28"/>
          <w:lang w:val="sv-SE"/>
        </w:rPr>
      </w:pPr>
      <w:r w:rsidRPr="00631BD7">
        <w:rPr>
          <w:rFonts w:eastAsia="Arial" w:cs="Times New Roman"/>
          <w:b/>
          <w:szCs w:val="28"/>
        </w:rPr>
        <w:t>H</w:t>
      </w:r>
      <w:r w:rsidRPr="00631BD7">
        <w:rPr>
          <w:rFonts w:eastAsia="Arial" w:cs="Times New Roman"/>
          <w:b/>
          <w:szCs w:val="28"/>
          <w:lang w:val="sv-SE"/>
        </w:rPr>
        <w:t xml:space="preserve">ội đồng tự đánh giá chất lượng cơ sở giáo dục nghề nghiệp </w:t>
      </w:r>
    </w:p>
    <w:p w14:paraId="0A56FFA7" w14:textId="676B2C2E" w:rsidR="00FD4032" w:rsidRPr="00631BD7" w:rsidRDefault="00631BD7" w:rsidP="00631BD7">
      <w:pPr>
        <w:spacing w:after="0" w:line="240" w:lineRule="auto"/>
        <w:jc w:val="center"/>
        <w:rPr>
          <w:rFonts w:eastAsia="Arial" w:cs="Times New Roman"/>
          <w:b/>
          <w:szCs w:val="28"/>
          <w:lang w:val="sv-SE"/>
        </w:rPr>
      </w:pPr>
      <w:r w:rsidRPr="00631BD7">
        <w:rPr>
          <w:rFonts w:eastAsia="Arial" w:cs="Times New Roman"/>
          <w:b/>
          <w:szCs w:val="28"/>
          <w:lang w:val="sv-SE"/>
        </w:rPr>
        <w:t>và chương trình đào tạo năm 2025</w:t>
      </w:r>
    </w:p>
    <w:p w14:paraId="0A2A0FA5" w14:textId="692C7684" w:rsidR="00217E56" w:rsidRDefault="00CD73E9" w:rsidP="00217E56">
      <w:pPr>
        <w:spacing w:after="0" w:line="240" w:lineRule="auto"/>
        <w:jc w:val="center"/>
        <w:rPr>
          <w:rFonts w:eastAsia="Arial" w:cs="Times New Roman"/>
          <w:i/>
          <w:sz w:val="26"/>
          <w:lang w:val="sv-SE"/>
        </w:rPr>
      </w:pPr>
      <w:r w:rsidRPr="00A8112C">
        <w:rPr>
          <w:rFonts w:eastAsia="Arial" w:cs="Times New Roman"/>
          <w:sz w:val="26"/>
          <w:lang w:val="sv-SE"/>
        </w:rPr>
        <w:t>(</w:t>
      </w:r>
      <w:r w:rsidRPr="00A8112C">
        <w:rPr>
          <w:rFonts w:eastAsia="Arial" w:cs="Times New Roman"/>
          <w:i/>
          <w:sz w:val="26"/>
          <w:lang w:val="sv-SE"/>
        </w:rPr>
        <w:t>Kèm theo quyết định số ..</w:t>
      </w:r>
      <w:r w:rsidR="00631BD7">
        <w:rPr>
          <w:rFonts w:eastAsia="Arial" w:cs="Times New Roman"/>
          <w:i/>
          <w:sz w:val="26"/>
        </w:rPr>
        <w:t>..</w:t>
      </w:r>
      <w:r w:rsidR="00CE6049">
        <w:rPr>
          <w:rFonts w:eastAsia="Arial" w:cs="Times New Roman"/>
          <w:i/>
          <w:sz w:val="26"/>
          <w:lang w:val="sv-SE"/>
        </w:rPr>
        <w:t>.../ QĐ-CĐYT</w:t>
      </w:r>
      <w:r w:rsidR="00511409">
        <w:rPr>
          <w:rFonts w:eastAsia="Arial" w:cs="Times New Roman"/>
          <w:i/>
          <w:sz w:val="26"/>
          <w:lang w:val="sv-SE"/>
        </w:rPr>
        <w:t xml:space="preserve"> ngày ..... tháng ..... năm 2025</w:t>
      </w:r>
      <w:r w:rsidR="00FD4032">
        <w:rPr>
          <w:rFonts w:eastAsia="Arial" w:cs="Times New Roman"/>
          <w:i/>
          <w:sz w:val="26"/>
          <w:lang w:val="sv-SE"/>
        </w:rPr>
        <w:t xml:space="preserve"> </w:t>
      </w:r>
    </w:p>
    <w:p w14:paraId="469A65D6" w14:textId="3457BBAF" w:rsidR="00CD73E9" w:rsidRDefault="00FD4032" w:rsidP="00217E56">
      <w:pPr>
        <w:spacing w:after="0" w:line="240" w:lineRule="auto"/>
        <w:jc w:val="center"/>
        <w:rPr>
          <w:rFonts w:eastAsia="Arial" w:cs="Times New Roman"/>
          <w:i/>
          <w:sz w:val="26"/>
          <w:lang w:val="sv-SE"/>
        </w:rPr>
      </w:pPr>
      <w:r>
        <w:rPr>
          <w:rFonts w:eastAsia="Arial" w:cs="Times New Roman"/>
          <w:i/>
          <w:sz w:val="26"/>
          <w:lang w:val="sv-SE"/>
        </w:rPr>
        <w:t>của Hiệu trưởng trường Cao đẳ</w:t>
      </w:r>
      <w:r w:rsidR="00DD692C">
        <w:rPr>
          <w:rFonts w:eastAsia="Arial" w:cs="Times New Roman"/>
          <w:i/>
          <w:sz w:val="26"/>
          <w:lang w:val="sv-SE"/>
        </w:rPr>
        <w:t>ng Y</w:t>
      </w:r>
      <w:bookmarkStart w:id="0" w:name="_GoBack"/>
      <w:bookmarkEnd w:id="0"/>
      <w:r>
        <w:rPr>
          <w:rFonts w:eastAsia="Arial" w:cs="Times New Roman"/>
          <w:i/>
          <w:sz w:val="26"/>
          <w:lang w:val="sv-SE"/>
        </w:rPr>
        <w:t xml:space="preserve"> tế Phú Thọ</w:t>
      </w:r>
      <w:r w:rsidR="00CD73E9" w:rsidRPr="00A8112C">
        <w:rPr>
          <w:rFonts w:eastAsia="Arial" w:cs="Times New Roman"/>
          <w:i/>
          <w:sz w:val="26"/>
          <w:lang w:val="sv-SE"/>
        </w:rPr>
        <w:t>)</w:t>
      </w:r>
    </w:p>
    <w:p w14:paraId="4F826579" w14:textId="77777777" w:rsidR="00217E56" w:rsidRPr="00A8112C" w:rsidRDefault="00217E56" w:rsidP="00217E56">
      <w:pPr>
        <w:spacing w:after="0" w:line="240" w:lineRule="auto"/>
        <w:jc w:val="center"/>
        <w:rPr>
          <w:rFonts w:eastAsia="Arial" w:cs="Times New Roman"/>
          <w:i/>
          <w:sz w:val="26"/>
          <w:lang w:val="sv-SE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710"/>
        <w:gridCol w:w="2977"/>
        <w:gridCol w:w="3543"/>
        <w:gridCol w:w="2410"/>
      </w:tblGrid>
      <w:tr w:rsidR="000319CA" w:rsidRPr="00631BD7" w14:paraId="1927AD69" w14:textId="77777777" w:rsidTr="00631BD7">
        <w:trPr>
          <w:trHeight w:val="454"/>
        </w:trPr>
        <w:tc>
          <w:tcPr>
            <w:tcW w:w="710" w:type="dxa"/>
            <w:vAlign w:val="center"/>
          </w:tcPr>
          <w:p w14:paraId="2C41971D" w14:textId="77777777" w:rsidR="00D6066A" w:rsidRPr="00631BD7" w:rsidRDefault="00D6066A" w:rsidP="00217E56">
            <w:pPr>
              <w:jc w:val="center"/>
              <w:rPr>
                <w:rFonts w:eastAsia="Arial" w:cs="Times New Roman"/>
                <w:b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b/>
                <w:sz w:val="24"/>
                <w:szCs w:val="24"/>
                <w:lang w:val="sv-SE"/>
              </w:rPr>
              <w:t>STT</w:t>
            </w:r>
          </w:p>
        </w:tc>
        <w:tc>
          <w:tcPr>
            <w:tcW w:w="2977" w:type="dxa"/>
            <w:vAlign w:val="center"/>
          </w:tcPr>
          <w:p w14:paraId="6B4EFB3D" w14:textId="77777777" w:rsidR="00D6066A" w:rsidRPr="00631BD7" w:rsidRDefault="00D6066A" w:rsidP="00217E56">
            <w:pPr>
              <w:jc w:val="center"/>
              <w:rPr>
                <w:rFonts w:eastAsia="Arial" w:cs="Times New Roman"/>
                <w:b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b/>
                <w:sz w:val="24"/>
                <w:szCs w:val="24"/>
                <w:lang w:val="sv-SE"/>
              </w:rPr>
              <w:t>Họ và tên</w:t>
            </w:r>
          </w:p>
        </w:tc>
        <w:tc>
          <w:tcPr>
            <w:tcW w:w="3543" w:type="dxa"/>
            <w:vAlign w:val="center"/>
          </w:tcPr>
          <w:p w14:paraId="50094CD8" w14:textId="77777777" w:rsidR="00D6066A" w:rsidRPr="00631BD7" w:rsidRDefault="00D6066A" w:rsidP="00217E56">
            <w:pPr>
              <w:jc w:val="center"/>
              <w:rPr>
                <w:rFonts w:eastAsia="Arial" w:cs="Times New Roman"/>
                <w:b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b/>
                <w:sz w:val="24"/>
                <w:szCs w:val="24"/>
                <w:lang w:val="sv-SE"/>
              </w:rPr>
              <w:t>Chức danh, chức vụ</w:t>
            </w:r>
          </w:p>
        </w:tc>
        <w:tc>
          <w:tcPr>
            <w:tcW w:w="2410" w:type="dxa"/>
            <w:vAlign w:val="center"/>
          </w:tcPr>
          <w:p w14:paraId="0FD5D3B6" w14:textId="77777777" w:rsidR="00D6066A" w:rsidRPr="00631BD7" w:rsidRDefault="00D6066A" w:rsidP="00217E56">
            <w:pPr>
              <w:jc w:val="center"/>
              <w:rPr>
                <w:rFonts w:eastAsia="Arial" w:cs="Times New Roman"/>
                <w:b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b/>
                <w:sz w:val="24"/>
                <w:szCs w:val="24"/>
                <w:lang w:val="sv-SE"/>
              </w:rPr>
              <w:t>Nhiệm vụ</w:t>
            </w:r>
          </w:p>
        </w:tc>
      </w:tr>
      <w:tr w:rsidR="000319CA" w:rsidRPr="00631BD7" w14:paraId="5C99F2E0" w14:textId="77777777" w:rsidTr="00631BD7">
        <w:trPr>
          <w:trHeight w:val="454"/>
        </w:trPr>
        <w:tc>
          <w:tcPr>
            <w:tcW w:w="710" w:type="dxa"/>
            <w:vAlign w:val="center"/>
          </w:tcPr>
          <w:p w14:paraId="223442C7" w14:textId="77777777" w:rsidR="00D6066A" w:rsidRPr="00631BD7" w:rsidRDefault="00FA7E75" w:rsidP="00217E56">
            <w:pPr>
              <w:jc w:val="center"/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2977" w:type="dxa"/>
            <w:vAlign w:val="center"/>
          </w:tcPr>
          <w:p w14:paraId="49F29785" w14:textId="77777777" w:rsidR="00D6066A" w:rsidRPr="00631BD7" w:rsidRDefault="00FA7E75" w:rsidP="00217E56">
            <w:pPr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 xml:space="preserve">Nguyễn </w:t>
            </w:r>
            <w:r w:rsidR="00FD4032" w:rsidRPr="00631BD7">
              <w:rPr>
                <w:rFonts w:eastAsia="Arial" w:cs="Times New Roman"/>
                <w:sz w:val="24"/>
                <w:szCs w:val="24"/>
                <w:lang w:val="sv-SE"/>
              </w:rPr>
              <w:t>Quang Ân</w:t>
            </w:r>
          </w:p>
        </w:tc>
        <w:tc>
          <w:tcPr>
            <w:tcW w:w="3543" w:type="dxa"/>
            <w:vAlign w:val="center"/>
          </w:tcPr>
          <w:p w14:paraId="7AABB13D" w14:textId="77777777" w:rsidR="00D6066A" w:rsidRPr="00631BD7" w:rsidRDefault="00FA7E75" w:rsidP="00217E56">
            <w:pPr>
              <w:jc w:val="center"/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>Hiệu trưởng</w:t>
            </w:r>
          </w:p>
        </w:tc>
        <w:tc>
          <w:tcPr>
            <w:tcW w:w="2410" w:type="dxa"/>
            <w:vAlign w:val="center"/>
          </w:tcPr>
          <w:p w14:paraId="27BB6EE4" w14:textId="77777777" w:rsidR="00D6066A" w:rsidRPr="00631BD7" w:rsidRDefault="00FA7E75" w:rsidP="00217E56">
            <w:pPr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631BD7">
              <w:rPr>
                <w:rFonts w:cs="Times New Roman"/>
                <w:sz w:val="24"/>
                <w:szCs w:val="24"/>
                <w:lang w:val="sv-SE"/>
              </w:rPr>
              <w:t>Chủ tị</w:t>
            </w:r>
            <w:r w:rsidR="00FD4032" w:rsidRPr="00631BD7">
              <w:rPr>
                <w:rFonts w:cs="Times New Roman"/>
                <w:sz w:val="24"/>
                <w:szCs w:val="24"/>
                <w:lang w:val="sv-SE"/>
              </w:rPr>
              <w:t>ch H</w:t>
            </w:r>
            <w:r w:rsidRPr="00631BD7">
              <w:rPr>
                <w:rFonts w:cs="Times New Roman"/>
                <w:sz w:val="24"/>
                <w:szCs w:val="24"/>
                <w:lang w:val="sv-SE"/>
              </w:rPr>
              <w:t>ội đồng</w:t>
            </w:r>
          </w:p>
        </w:tc>
      </w:tr>
      <w:tr w:rsidR="00040948" w:rsidRPr="00631BD7" w14:paraId="26674356" w14:textId="77777777" w:rsidTr="00631BD7">
        <w:trPr>
          <w:trHeight w:val="454"/>
        </w:trPr>
        <w:tc>
          <w:tcPr>
            <w:tcW w:w="710" w:type="dxa"/>
            <w:vAlign w:val="center"/>
          </w:tcPr>
          <w:p w14:paraId="50F062E1" w14:textId="24B8482B" w:rsidR="008D24B7" w:rsidRPr="006A647E" w:rsidRDefault="006A647E" w:rsidP="00217E56">
            <w:pPr>
              <w:jc w:val="center"/>
              <w:rPr>
                <w:rFonts w:eastAsia="Arial" w:cs="Times New Roman"/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310E426F" w14:textId="77777777" w:rsidR="008D24B7" w:rsidRPr="00631BD7" w:rsidRDefault="00FD4032" w:rsidP="00217E56">
            <w:pPr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>Nguyễn Ngọc Minh Tuấn</w:t>
            </w:r>
          </w:p>
        </w:tc>
        <w:tc>
          <w:tcPr>
            <w:tcW w:w="3543" w:type="dxa"/>
            <w:vAlign w:val="center"/>
          </w:tcPr>
          <w:p w14:paraId="0B1756FF" w14:textId="77777777" w:rsidR="008D24B7" w:rsidRPr="00631BD7" w:rsidRDefault="008D24B7" w:rsidP="00217E56">
            <w:pPr>
              <w:jc w:val="center"/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>P. Hiệu trưởng</w:t>
            </w:r>
          </w:p>
        </w:tc>
        <w:tc>
          <w:tcPr>
            <w:tcW w:w="2410" w:type="dxa"/>
            <w:vAlign w:val="center"/>
          </w:tcPr>
          <w:p w14:paraId="197130BB" w14:textId="77777777" w:rsidR="008D24B7" w:rsidRPr="00631BD7" w:rsidRDefault="008D24B7" w:rsidP="00217E56">
            <w:pPr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631BD7">
              <w:rPr>
                <w:rFonts w:cs="Times New Roman"/>
                <w:sz w:val="24"/>
                <w:szCs w:val="24"/>
                <w:lang w:val="sv-SE"/>
              </w:rPr>
              <w:t>P. Chủ tị</w:t>
            </w:r>
            <w:r w:rsidR="00FD4032" w:rsidRPr="00631BD7">
              <w:rPr>
                <w:rFonts w:cs="Times New Roman"/>
                <w:sz w:val="24"/>
                <w:szCs w:val="24"/>
                <w:lang w:val="sv-SE"/>
              </w:rPr>
              <w:t>ch H</w:t>
            </w:r>
            <w:r w:rsidRPr="00631BD7">
              <w:rPr>
                <w:rFonts w:cs="Times New Roman"/>
                <w:sz w:val="24"/>
                <w:szCs w:val="24"/>
                <w:lang w:val="sv-SE"/>
              </w:rPr>
              <w:t>ội đồng</w:t>
            </w:r>
          </w:p>
        </w:tc>
      </w:tr>
      <w:tr w:rsidR="00CE6049" w:rsidRPr="00631BD7" w14:paraId="6A6547A3" w14:textId="77777777" w:rsidTr="00631BD7">
        <w:trPr>
          <w:trHeight w:val="454"/>
        </w:trPr>
        <w:tc>
          <w:tcPr>
            <w:tcW w:w="710" w:type="dxa"/>
            <w:vAlign w:val="center"/>
          </w:tcPr>
          <w:p w14:paraId="452FE76B" w14:textId="3AB67CE8" w:rsidR="00CE6049" w:rsidRPr="00CE6049" w:rsidRDefault="00CE6049" w:rsidP="00217E56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vAlign w:val="center"/>
          </w:tcPr>
          <w:p w14:paraId="59CDCA90" w14:textId="68F1C023" w:rsidR="00CE6049" w:rsidRPr="00631BD7" w:rsidRDefault="00CE6049" w:rsidP="00217E56">
            <w:pPr>
              <w:rPr>
                <w:rFonts w:eastAsia="Arial" w:cs="Times New Roman"/>
                <w:sz w:val="24"/>
                <w:szCs w:val="24"/>
                <w:lang w:val="sv-SE"/>
              </w:rPr>
            </w:pPr>
            <w:r>
              <w:rPr>
                <w:rFonts w:eastAsia="Arial" w:cs="Times New Roman"/>
                <w:sz w:val="24"/>
                <w:szCs w:val="24"/>
                <w:lang w:val="sv-SE"/>
              </w:rPr>
              <w:t>Đào Nguyên Khải</w:t>
            </w:r>
          </w:p>
        </w:tc>
        <w:tc>
          <w:tcPr>
            <w:tcW w:w="3543" w:type="dxa"/>
            <w:vAlign w:val="center"/>
          </w:tcPr>
          <w:p w14:paraId="46E0D638" w14:textId="6077E669" w:rsidR="00CE6049" w:rsidRPr="00631BD7" w:rsidRDefault="00CE6049" w:rsidP="00217E56">
            <w:pPr>
              <w:jc w:val="center"/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>P. Hiệu trưởng</w:t>
            </w:r>
          </w:p>
        </w:tc>
        <w:tc>
          <w:tcPr>
            <w:tcW w:w="2410" w:type="dxa"/>
            <w:vAlign w:val="center"/>
          </w:tcPr>
          <w:p w14:paraId="3A870F5D" w14:textId="1B342685" w:rsidR="00CE6049" w:rsidRPr="00631BD7" w:rsidRDefault="00CE6049" w:rsidP="00217E56">
            <w:pPr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631BD7">
              <w:rPr>
                <w:rFonts w:cs="Times New Roman"/>
                <w:sz w:val="24"/>
                <w:szCs w:val="24"/>
                <w:lang w:val="it-IT"/>
              </w:rPr>
              <w:t>Ủy viên</w:t>
            </w:r>
          </w:p>
        </w:tc>
      </w:tr>
      <w:tr w:rsidR="00040948" w:rsidRPr="00631BD7" w14:paraId="55DAD4D7" w14:textId="77777777" w:rsidTr="00631BD7">
        <w:trPr>
          <w:trHeight w:val="454"/>
        </w:trPr>
        <w:tc>
          <w:tcPr>
            <w:tcW w:w="710" w:type="dxa"/>
            <w:vAlign w:val="center"/>
          </w:tcPr>
          <w:p w14:paraId="628F0611" w14:textId="4F1BA363" w:rsidR="00143FFE" w:rsidRPr="00CE6049" w:rsidRDefault="00CE6049" w:rsidP="00217E56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vAlign w:val="center"/>
          </w:tcPr>
          <w:p w14:paraId="23E8B37D" w14:textId="77777777" w:rsidR="00143FFE" w:rsidRPr="00631BD7" w:rsidRDefault="00FD4032" w:rsidP="00217E56">
            <w:pPr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>Lương Tất Thắng</w:t>
            </w:r>
          </w:p>
        </w:tc>
        <w:tc>
          <w:tcPr>
            <w:tcW w:w="3543" w:type="dxa"/>
            <w:vAlign w:val="center"/>
          </w:tcPr>
          <w:p w14:paraId="313A78CF" w14:textId="77777777" w:rsidR="00143FFE" w:rsidRPr="00631BD7" w:rsidRDefault="00FD4032" w:rsidP="00217E56">
            <w:pPr>
              <w:jc w:val="center"/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it-IT"/>
              </w:rPr>
              <w:t>Trưởng p</w:t>
            </w:r>
            <w:r w:rsidR="00A774D5" w:rsidRPr="00631BD7">
              <w:rPr>
                <w:rFonts w:eastAsia="Arial" w:cs="Times New Roman"/>
                <w:sz w:val="24"/>
                <w:szCs w:val="24"/>
                <w:lang w:val="it-IT"/>
              </w:rPr>
              <w:t>hòng KT</w:t>
            </w:r>
            <w:r w:rsidR="00143FFE" w:rsidRPr="00631BD7">
              <w:rPr>
                <w:rFonts w:eastAsia="Arial" w:cs="Times New Roman"/>
                <w:sz w:val="24"/>
                <w:szCs w:val="24"/>
                <w:lang w:val="it-IT"/>
              </w:rPr>
              <w:t xml:space="preserve"> &amp; ĐBCL</w:t>
            </w:r>
          </w:p>
        </w:tc>
        <w:tc>
          <w:tcPr>
            <w:tcW w:w="2410" w:type="dxa"/>
            <w:vAlign w:val="center"/>
          </w:tcPr>
          <w:p w14:paraId="2B397218" w14:textId="77777777" w:rsidR="00143FFE" w:rsidRPr="00631BD7" w:rsidRDefault="00143FFE" w:rsidP="00217E56">
            <w:pPr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631BD7">
              <w:rPr>
                <w:rFonts w:cs="Times New Roman"/>
                <w:sz w:val="24"/>
                <w:szCs w:val="24"/>
                <w:lang w:val="sv-SE"/>
              </w:rPr>
              <w:t>Thư ký</w:t>
            </w:r>
          </w:p>
        </w:tc>
      </w:tr>
      <w:tr w:rsidR="000A7232" w:rsidRPr="00631BD7" w14:paraId="2A003E08" w14:textId="77777777" w:rsidTr="00631BD7">
        <w:trPr>
          <w:trHeight w:val="454"/>
        </w:trPr>
        <w:tc>
          <w:tcPr>
            <w:tcW w:w="710" w:type="dxa"/>
            <w:vAlign w:val="center"/>
          </w:tcPr>
          <w:p w14:paraId="472418F1" w14:textId="7257FC61" w:rsidR="000A7232" w:rsidRPr="00CE6049" w:rsidRDefault="00CE6049" w:rsidP="00217E56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vAlign w:val="center"/>
          </w:tcPr>
          <w:p w14:paraId="4EDDB16A" w14:textId="77777777" w:rsidR="000A7232" w:rsidRPr="00631BD7" w:rsidRDefault="000A7232" w:rsidP="00217E56">
            <w:pPr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>Lê Đình Thanh Sơn</w:t>
            </w:r>
          </w:p>
        </w:tc>
        <w:tc>
          <w:tcPr>
            <w:tcW w:w="3543" w:type="dxa"/>
            <w:vAlign w:val="center"/>
          </w:tcPr>
          <w:p w14:paraId="29EBFD83" w14:textId="77777777" w:rsidR="000A7232" w:rsidRPr="00631BD7" w:rsidRDefault="000A7232" w:rsidP="00217E56">
            <w:pPr>
              <w:jc w:val="center"/>
              <w:rPr>
                <w:rFonts w:eastAsia="Arial" w:cs="Times New Roman"/>
                <w:sz w:val="24"/>
                <w:szCs w:val="24"/>
                <w:lang w:val="it-IT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it-IT"/>
              </w:rPr>
              <w:t>GĐ BVĐK tỉnh Phú Thọ</w:t>
            </w:r>
          </w:p>
        </w:tc>
        <w:tc>
          <w:tcPr>
            <w:tcW w:w="2410" w:type="dxa"/>
            <w:vAlign w:val="center"/>
          </w:tcPr>
          <w:p w14:paraId="5D694170" w14:textId="77777777" w:rsidR="000A7232" w:rsidRPr="00631BD7" w:rsidRDefault="000A7232" w:rsidP="00217E56">
            <w:pPr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631BD7">
              <w:rPr>
                <w:rFonts w:cs="Times New Roman"/>
                <w:sz w:val="24"/>
                <w:szCs w:val="24"/>
                <w:lang w:val="it-IT"/>
              </w:rPr>
              <w:t>Ủy viên</w:t>
            </w:r>
          </w:p>
        </w:tc>
      </w:tr>
      <w:tr w:rsidR="000A7232" w:rsidRPr="00631BD7" w14:paraId="3B02AEDB" w14:textId="77777777" w:rsidTr="00631BD7">
        <w:trPr>
          <w:trHeight w:val="454"/>
        </w:trPr>
        <w:tc>
          <w:tcPr>
            <w:tcW w:w="710" w:type="dxa"/>
            <w:vAlign w:val="center"/>
          </w:tcPr>
          <w:p w14:paraId="6658724D" w14:textId="347A1943" w:rsidR="000A7232" w:rsidRPr="00CE6049" w:rsidRDefault="00CE6049" w:rsidP="00217E56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vAlign w:val="center"/>
          </w:tcPr>
          <w:p w14:paraId="6A25D30E" w14:textId="77777777" w:rsidR="000A7232" w:rsidRPr="00631BD7" w:rsidRDefault="000A7232" w:rsidP="00217E56">
            <w:pPr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>Nguyễn Anh Vũ</w:t>
            </w:r>
          </w:p>
        </w:tc>
        <w:tc>
          <w:tcPr>
            <w:tcW w:w="3543" w:type="dxa"/>
            <w:vAlign w:val="center"/>
          </w:tcPr>
          <w:p w14:paraId="481EAD2E" w14:textId="77777777" w:rsidR="000A7232" w:rsidRPr="00631BD7" w:rsidRDefault="000A7232" w:rsidP="00217E56">
            <w:pPr>
              <w:jc w:val="center"/>
              <w:rPr>
                <w:rFonts w:eastAsia="Arial" w:cs="Times New Roman"/>
                <w:sz w:val="24"/>
                <w:szCs w:val="24"/>
                <w:lang w:val="it-IT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it-IT"/>
              </w:rPr>
              <w:t>PGĐ BVĐK Khu vực Phú Thọ</w:t>
            </w:r>
          </w:p>
        </w:tc>
        <w:tc>
          <w:tcPr>
            <w:tcW w:w="2410" w:type="dxa"/>
            <w:vAlign w:val="center"/>
          </w:tcPr>
          <w:p w14:paraId="5BE6A988" w14:textId="77777777" w:rsidR="000A7232" w:rsidRPr="00631BD7" w:rsidRDefault="000A7232" w:rsidP="00217E56">
            <w:pPr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631BD7">
              <w:rPr>
                <w:rFonts w:cs="Times New Roman"/>
                <w:sz w:val="24"/>
                <w:szCs w:val="24"/>
                <w:lang w:val="it-IT"/>
              </w:rPr>
              <w:t>Ủy viên</w:t>
            </w:r>
          </w:p>
        </w:tc>
      </w:tr>
      <w:tr w:rsidR="00FD4032" w:rsidRPr="00631BD7" w14:paraId="7C2F8A15" w14:textId="77777777" w:rsidTr="00631BD7">
        <w:trPr>
          <w:trHeight w:val="454"/>
        </w:trPr>
        <w:tc>
          <w:tcPr>
            <w:tcW w:w="710" w:type="dxa"/>
            <w:vAlign w:val="center"/>
          </w:tcPr>
          <w:p w14:paraId="70FAE956" w14:textId="4B27FB47" w:rsidR="00FD4032" w:rsidRPr="00CE6049" w:rsidRDefault="00CE6049" w:rsidP="00217E56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  <w:vAlign w:val="center"/>
          </w:tcPr>
          <w:p w14:paraId="64D68A04" w14:textId="77777777" w:rsidR="00FD4032" w:rsidRPr="00631BD7" w:rsidRDefault="00FD4032" w:rsidP="00217E56">
            <w:pPr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>Hà Thị Thanh Thảo</w:t>
            </w:r>
          </w:p>
        </w:tc>
        <w:tc>
          <w:tcPr>
            <w:tcW w:w="3543" w:type="dxa"/>
            <w:vAlign w:val="center"/>
          </w:tcPr>
          <w:p w14:paraId="1579AC5F" w14:textId="77777777" w:rsidR="00FD4032" w:rsidRPr="00631BD7" w:rsidRDefault="00511409" w:rsidP="00217E56">
            <w:pPr>
              <w:jc w:val="center"/>
              <w:rPr>
                <w:rFonts w:eastAsia="Arial" w:cs="Times New Roman"/>
                <w:sz w:val="24"/>
                <w:szCs w:val="24"/>
                <w:lang w:val="it-IT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it-IT"/>
              </w:rPr>
              <w:t>T</w:t>
            </w:r>
            <w:r w:rsidR="00FD4032" w:rsidRPr="00631BD7">
              <w:rPr>
                <w:rFonts w:eastAsia="Arial" w:cs="Times New Roman"/>
                <w:sz w:val="24"/>
                <w:szCs w:val="24"/>
                <w:lang w:val="it-IT"/>
              </w:rPr>
              <w:t>rưởng phòng TC</w:t>
            </w:r>
            <w:r w:rsidRPr="00631BD7">
              <w:rPr>
                <w:rFonts w:eastAsia="Arial" w:cs="Times New Roman"/>
                <w:sz w:val="24"/>
                <w:szCs w:val="24"/>
                <w:lang w:val="it-IT"/>
              </w:rPr>
              <w:t>CB</w:t>
            </w:r>
          </w:p>
        </w:tc>
        <w:tc>
          <w:tcPr>
            <w:tcW w:w="2410" w:type="dxa"/>
            <w:vAlign w:val="center"/>
          </w:tcPr>
          <w:p w14:paraId="77D68815" w14:textId="77777777" w:rsidR="00FD4032" w:rsidRPr="00631BD7" w:rsidRDefault="00FD4032" w:rsidP="00217E56">
            <w:pPr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631BD7">
              <w:rPr>
                <w:rFonts w:cs="Times New Roman"/>
                <w:sz w:val="24"/>
                <w:szCs w:val="24"/>
                <w:lang w:val="it-IT"/>
              </w:rPr>
              <w:t>Ủy viên</w:t>
            </w:r>
          </w:p>
        </w:tc>
      </w:tr>
      <w:tr w:rsidR="00511409" w:rsidRPr="00631BD7" w14:paraId="2344C573" w14:textId="77777777" w:rsidTr="00631BD7">
        <w:trPr>
          <w:trHeight w:val="454"/>
        </w:trPr>
        <w:tc>
          <w:tcPr>
            <w:tcW w:w="710" w:type="dxa"/>
            <w:vAlign w:val="center"/>
          </w:tcPr>
          <w:p w14:paraId="46D13C98" w14:textId="57DFA7C3" w:rsidR="00511409" w:rsidRPr="00CE6049" w:rsidRDefault="00CE6049" w:rsidP="00217E56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  <w:vAlign w:val="center"/>
          </w:tcPr>
          <w:p w14:paraId="640E5B86" w14:textId="77777777" w:rsidR="00511409" w:rsidRPr="00631BD7" w:rsidRDefault="00511409" w:rsidP="00217E56">
            <w:pPr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>Đỗ Thị Hương Liên</w:t>
            </w:r>
          </w:p>
        </w:tc>
        <w:tc>
          <w:tcPr>
            <w:tcW w:w="3543" w:type="dxa"/>
            <w:vAlign w:val="center"/>
          </w:tcPr>
          <w:p w14:paraId="15DA0863" w14:textId="77777777" w:rsidR="00511409" w:rsidRPr="00631BD7" w:rsidRDefault="00511409" w:rsidP="00217E56">
            <w:pPr>
              <w:jc w:val="center"/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>Phụ trách phòng ĐT &amp; HTQT</w:t>
            </w:r>
          </w:p>
        </w:tc>
        <w:tc>
          <w:tcPr>
            <w:tcW w:w="2410" w:type="dxa"/>
            <w:vAlign w:val="center"/>
          </w:tcPr>
          <w:p w14:paraId="6880763C" w14:textId="77777777" w:rsidR="00511409" w:rsidRPr="00631BD7" w:rsidRDefault="00511409" w:rsidP="00217E56">
            <w:pPr>
              <w:jc w:val="center"/>
              <w:rPr>
                <w:rFonts w:cs="Times New Roman"/>
                <w:sz w:val="24"/>
                <w:szCs w:val="24"/>
                <w:lang w:val="it-IT"/>
              </w:rPr>
            </w:pPr>
            <w:r w:rsidRPr="00631BD7">
              <w:rPr>
                <w:rFonts w:cs="Times New Roman"/>
                <w:sz w:val="24"/>
                <w:szCs w:val="24"/>
                <w:lang w:val="it-IT"/>
              </w:rPr>
              <w:t>Ủy viên</w:t>
            </w:r>
          </w:p>
        </w:tc>
      </w:tr>
      <w:tr w:rsidR="00511409" w:rsidRPr="00631BD7" w14:paraId="7D6EF62A" w14:textId="77777777" w:rsidTr="00631BD7">
        <w:trPr>
          <w:trHeight w:val="454"/>
        </w:trPr>
        <w:tc>
          <w:tcPr>
            <w:tcW w:w="710" w:type="dxa"/>
            <w:vAlign w:val="center"/>
          </w:tcPr>
          <w:p w14:paraId="2057849A" w14:textId="3A33BCEE" w:rsidR="00511409" w:rsidRPr="00CE6049" w:rsidRDefault="00CE6049" w:rsidP="00217E56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  <w:vAlign w:val="center"/>
          </w:tcPr>
          <w:p w14:paraId="5886C7C8" w14:textId="77777777" w:rsidR="00511409" w:rsidRPr="00631BD7" w:rsidRDefault="00511409" w:rsidP="00217E56">
            <w:pPr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>Hà Đức Toàn</w:t>
            </w:r>
          </w:p>
        </w:tc>
        <w:tc>
          <w:tcPr>
            <w:tcW w:w="3543" w:type="dxa"/>
            <w:vAlign w:val="center"/>
          </w:tcPr>
          <w:p w14:paraId="45AB3A91" w14:textId="77777777" w:rsidR="00511409" w:rsidRPr="00631BD7" w:rsidRDefault="00511409" w:rsidP="00217E56">
            <w:pPr>
              <w:jc w:val="center"/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 xml:space="preserve">Trưởng phòng </w:t>
            </w:r>
            <w:r w:rsidRPr="00631BD7">
              <w:rPr>
                <w:rFonts w:eastAsia="Arial" w:cs="Times New Roman"/>
                <w:sz w:val="24"/>
                <w:szCs w:val="24"/>
                <w:lang w:val="it-IT"/>
              </w:rPr>
              <w:t>KHTC</w:t>
            </w:r>
          </w:p>
        </w:tc>
        <w:tc>
          <w:tcPr>
            <w:tcW w:w="2410" w:type="dxa"/>
            <w:vAlign w:val="center"/>
          </w:tcPr>
          <w:p w14:paraId="54F2B0A1" w14:textId="77777777" w:rsidR="00511409" w:rsidRPr="00631BD7" w:rsidRDefault="00511409" w:rsidP="00217E56">
            <w:pPr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631BD7">
              <w:rPr>
                <w:rFonts w:cs="Times New Roman"/>
                <w:sz w:val="24"/>
                <w:szCs w:val="24"/>
                <w:lang w:val="sv-SE"/>
              </w:rPr>
              <w:t>Ủy viên</w:t>
            </w:r>
          </w:p>
        </w:tc>
      </w:tr>
      <w:tr w:rsidR="00511409" w:rsidRPr="00631BD7" w14:paraId="3955DFFD" w14:textId="77777777" w:rsidTr="00631BD7">
        <w:trPr>
          <w:trHeight w:val="454"/>
        </w:trPr>
        <w:tc>
          <w:tcPr>
            <w:tcW w:w="710" w:type="dxa"/>
            <w:vAlign w:val="center"/>
          </w:tcPr>
          <w:p w14:paraId="24E695C2" w14:textId="578FCD95" w:rsidR="00511409" w:rsidRPr="00CE6049" w:rsidRDefault="00CE6049" w:rsidP="00217E56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  <w:vAlign w:val="center"/>
          </w:tcPr>
          <w:p w14:paraId="3D0BE78D" w14:textId="77777777" w:rsidR="00511409" w:rsidRPr="00631BD7" w:rsidRDefault="00511409" w:rsidP="00217E56">
            <w:pPr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>Lê Phúc Hưng</w:t>
            </w:r>
          </w:p>
        </w:tc>
        <w:tc>
          <w:tcPr>
            <w:tcW w:w="3543" w:type="dxa"/>
            <w:vAlign w:val="center"/>
          </w:tcPr>
          <w:p w14:paraId="0CBEEF48" w14:textId="77777777" w:rsidR="00511409" w:rsidRPr="00631BD7" w:rsidRDefault="00511409" w:rsidP="00217E56">
            <w:pPr>
              <w:jc w:val="center"/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>Trưởng phòng CTCT-HSSV</w:t>
            </w:r>
          </w:p>
        </w:tc>
        <w:tc>
          <w:tcPr>
            <w:tcW w:w="2410" w:type="dxa"/>
            <w:vAlign w:val="center"/>
          </w:tcPr>
          <w:p w14:paraId="13EE5595" w14:textId="77777777" w:rsidR="00511409" w:rsidRPr="00631BD7" w:rsidRDefault="00511409" w:rsidP="00217E56">
            <w:pPr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631BD7">
              <w:rPr>
                <w:rFonts w:cs="Times New Roman"/>
                <w:sz w:val="24"/>
                <w:szCs w:val="24"/>
                <w:lang w:val="sv-SE"/>
              </w:rPr>
              <w:t>Ủy viên</w:t>
            </w:r>
          </w:p>
        </w:tc>
      </w:tr>
      <w:tr w:rsidR="00F24772" w:rsidRPr="00631BD7" w14:paraId="77201242" w14:textId="77777777" w:rsidTr="00631BD7">
        <w:trPr>
          <w:trHeight w:val="454"/>
        </w:trPr>
        <w:tc>
          <w:tcPr>
            <w:tcW w:w="710" w:type="dxa"/>
            <w:vAlign w:val="center"/>
          </w:tcPr>
          <w:p w14:paraId="2E7EC2DB" w14:textId="105DA1F0" w:rsidR="00F24772" w:rsidRPr="00CE6049" w:rsidRDefault="00CE6049" w:rsidP="00217E56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  <w:vAlign w:val="center"/>
          </w:tcPr>
          <w:p w14:paraId="50060C25" w14:textId="77777777" w:rsidR="00F24772" w:rsidRPr="00631BD7" w:rsidRDefault="00F24772" w:rsidP="00217E56">
            <w:pPr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>Trần Xuân Quang</w:t>
            </w:r>
          </w:p>
        </w:tc>
        <w:tc>
          <w:tcPr>
            <w:tcW w:w="3543" w:type="dxa"/>
            <w:vAlign w:val="center"/>
          </w:tcPr>
          <w:p w14:paraId="130CD750" w14:textId="77777777" w:rsidR="00F24772" w:rsidRPr="00631BD7" w:rsidRDefault="00F24772" w:rsidP="00217E56">
            <w:pPr>
              <w:jc w:val="center"/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>Trưởng khoa Y</w:t>
            </w:r>
          </w:p>
        </w:tc>
        <w:tc>
          <w:tcPr>
            <w:tcW w:w="2410" w:type="dxa"/>
            <w:vAlign w:val="center"/>
          </w:tcPr>
          <w:p w14:paraId="6EACD2CE" w14:textId="77777777" w:rsidR="00F24772" w:rsidRPr="00631BD7" w:rsidRDefault="00F24772" w:rsidP="00217E56">
            <w:pPr>
              <w:jc w:val="center"/>
              <w:rPr>
                <w:rFonts w:cs="Times New Roman"/>
                <w:sz w:val="24"/>
                <w:szCs w:val="24"/>
                <w:lang w:val="it-IT"/>
              </w:rPr>
            </w:pPr>
            <w:r w:rsidRPr="00631BD7">
              <w:rPr>
                <w:rFonts w:cs="Times New Roman"/>
                <w:sz w:val="24"/>
                <w:szCs w:val="24"/>
                <w:lang w:val="it-IT"/>
              </w:rPr>
              <w:t>Ủy viên</w:t>
            </w:r>
          </w:p>
        </w:tc>
      </w:tr>
      <w:tr w:rsidR="00F24772" w:rsidRPr="00631BD7" w14:paraId="4394BF05" w14:textId="77777777" w:rsidTr="00631BD7">
        <w:trPr>
          <w:trHeight w:val="454"/>
        </w:trPr>
        <w:tc>
          <w:tcPr>
            <w:tcW w:w="710" w:type="dxa"/>
            <w:vAlign w:val="center"/>
          </w:tcPr>
          <w:p w14:paraId="24695DB2" w14:textId="4CE0BCE5" w:rsidR="00F24772" w:rsidRPr="00CE6049" w:rsidRDefault="00CE6049" w:rsidP="00217E56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  <w:vAlign w:val="center"/>
          </w:tcPr>
          <w:p w14:paraId="793C48E8" w14:textId="77777777" w:rsidR="00F24772" w:rsidRPr="00631BD7" w:rsidRDefault="00F24772" w:rsidP="00217E56">
            <w:pPr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>Nguyễn Thị Thúy Ngọc</w:t>
            </w:r>
          </w:p>
        </w:tc>
        <w:tc>
          <w:tcPr>
            <w:tcW w:w="3543" w:type="dxa"/>
            <w:vAlign w:val="center"/>
          </w:tcPr>
          <w:p w14:paraId="18C5E4EB" w14:textId="77777777" w:rsidR="00F24772" w:rsidRPr="00631BD7" w:rsidRDefault="00F24772" w:rsidP="00217E56">
            <w:pPr>
              <w:jc w:val="center"/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>Trưởng khoa Dược</w:t>
            </w:r>
          </w:p>
        </w:tc>
        <w:tc>
          <w:tcPr>
            <w:tcW w:w="2410" w:type="dxa"/>
            <w:vAlign w:val="center"/>
          </w:tcPr>
          <w:p w14:paraId="7AEBCFED" w14:textId="77777777" w:rsidR="00F24772" w:rsidRPr="00631BD7" w:rsidRDefault="00F24772" w:rsidP="00217E56">
            <w:pPr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631BD7">
              <w:rPr>
                <w:rFonts w:cs="Times New Roman"/>
                <w:sz w:val="24"/>
                <w:szCs w:val="24"/>
                <w:lang w:val="sv-SE"/>
              </w:rPr>
              <w:t>Ủy viên</w:t>
            </w:r>
          </w:p>
        </w:tc>
      </w:tr>
      <w:tr w:rsidR="00F24772" w:rsidRPr="00631BD7" w14:paraId="7662CD63" w14:textId="77777777" w:rsidTr="00631BD7">
        <w:trPr>
          <w:trHeight w:val="454"/>
        </w:trPr>
        <w:tc>
          <w:tcPr>
            <w:tcW w:w="710" w:type="dxa"/>
            <w:vAlign w:val="center"/>
          </w:tcPr>
          <w:p w14:paraId="3C70E979" w14:textId="08E327C9" w:rsidR="00F24772" w:rsidRPr="00CE6049" w:rsidRDefault="00CE6049" w:rsidP="00217E56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  <w:vAlign w:val="center"/>
          </w:tcPr>
          <w:p w14:paraId="52B9ABCF" w14:textId="77777777" w:rsidR="00F24772" w:rsidRPr="00631BD7" w:rsidRDefault="00F24772" w:rsidP="00217E56">
            <w:pPr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  <w:lang w:val="sv-SE"/>
              </w:rPr>
              <w:t>Phùng Thị Hải Yến</w:t>
            </w:r>
          </w:p>
        </w:tc>
        <w:tc>
          <w:tcPr>
            <w:tcW w:w="3543" w:type="dxa"/>
            <w:vAlign w:val="center"/>
          </w:tcPr>
          <w:p w14:paraId="380110C5" w14:textId="0F671BC0" w:rsidR="00F24772" w:rsidRPr="00631BD7" w:rsidRDefault="00217E56" w:rsidP="00217E56">
            <w:pPr>
              <w:jc w:val="center"/>
              <w:rPr>
                <w:rFonts w:eastAsia="Arial" w:cs="Times New Roman"/>
                <w:sz w:val="24"/>
                <w:szCs w:val="24"/>
                <w:lang w:val="sv-SE"/>
              </w:rPr>
            </w:pPr>
            <w:r w:rsidRPr="00631BD7">
              <w:rPr>
                <w:rFonts w:eastAsia="Arial" w:cs="Times New Roman"/>
                <w:sz w:val="24"/>
                <w:szCs w:val="24"/>
              </w:rPr>
              <w:t>Trưởng</w:t>
            </w:r>
            <w:r w:rsidR="00F24772" w:rsidRPr="00631BD7">
              <w:rPr>
                <w:rFonts w:eastAsia="Arial" w:cs="Times New Roman"/>
                <w:sz w:val="24"/>
                <w:szCs w:val="24"/>
                <w:lang w:val="sv-SE"/>
              </w:rPr>
              <w:t xml:space="preserve"> khoa ĐD - HS</w:t>
            </w:r>
          </w:p>
        </w:tc>
        <w:tc>
          <w:tcPr>
            <w:tcW w:w="2410" w:type="dxa"/>
            <w:vAlign w:val="center"/>
          </w:tcPr>
          <w:p w14:paraId="1BED36FA" w14:textId="77777777" w:rsidR="00F24772" w:rsidRPr="00631BD7" w:rsidRDefault="00F24772" w:rsidP="00217E56">
            <w:pPr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631BD7">
              <w:rPr>
                <w:rFonts w:cs="Times New Roman"/>
                <w:sz w:val="24"/>
                <w:szCs w:val="24"/>
                <w:lang w:val="sv-SE"/>
              </w:rPr>
              <w:t>Ủy viên</w:t>
            </w:r>
          </w:p>
        </w:tc>
      </w:tr>
      <w:tr w:rsidR="004E0608" w:rsidRPr="00631BD7" w14:paraId="442F6558" w14:textId="77777777" w:rsidTr="00631BD7">
        <w:trPr>
          <w:trHeight w:val="454"/>
        </w:trPr>
        <w:tc>
          <w:tcPr>
            <w:tcW w:w="710" w:type="dxa"/>
            <w:vAlign w:val="center"/>
          </w:tcPr>
          <w:p w14:paraId="62302F92" w14:textId="1D467411" w:rsidR="004E0608" w:rsidRPr="00CE6049" w:rsidRDefault="00CE6049" w:rsidP="00217E56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  <w:vAlign w:val="center"/>
          </w:tcPr>
          <w:p w14:paraId="6D9DCC87" w14:textId="6A5420F3" w:rsidR="004E0608" w:rsidRPr="00631BD7" w:rsidRDefault="004E0608" w:rsidP="00217E56">
            <w:pPr>
              <w:rPr>
                <w:rFonts w:eastAsia="Arial" w:cs="Times New Roman"/>
                <w:sz w:val="24"/>
                <w:szCs w:val="24"/>
              </w:rPr>
            </w:pPr>
            <w:r w:rsidRPr="00631BD7">
              <w:rPr>
                <w:rFonts w:eastAsia="Arial" w:cs="Times New Roman"/>
                <w:sz w:val="24"/>
                <w:szCs w:val="24"/>
              </w:rPr>
              <w:t>Nguyễn Trần Huy Hoàng</w:t>
            </w:r>
          </w:p>
        </w:tc>
        <w:tc>
          <w:tcPr>
            <w:tcW w:w="3543" w:type="dxa"/>
            <w:vAlign w:val="center"/>
          </w:tcPr>
          <w:p w14:paraId="59BC44BD" w14:textId="066B1A1F" w:rsidR="004E0608" w:rsidRPr="00631BD7" w:rsidRDefault="004E0608" w:rsidP="00217E56">
            <w:pPr>
              <w:jc w:val="center"/>
              <w:rPr>
                <w:rFonts w:eastAsia="Arial" w:cs="Times New Roman"/>
                <w:sz w:val="24"/>
                <w:szCs w:val="24"/>
              </w:rPr>
            </w:pPr>
            <w:r w:rsidRPr="00631BD7">
              <w:rPr>
                <w:rFonts w:eastAsia="Arial" w:cs="Times New Roman"/>
                <w:sz w:val="24"/>
                <w:szCs w:val="24"/>
              </w:rPr>
              <w:t>Bí thư ĐTN</w:t>
            </w:r>
          </w:p>
        </w:tc>
        <w:tc>
          <w:tcPr>
            <w:tcW w:w="2410" w:type="dxa"/>
            <w:vAlign w:val="center"/>
          </w:tcPr>
          <w:p w14:paraId="26A5DD81" w14:textId="04067AE6" w:rsidR="004E0608" w:rsidRPr="00631BD7" w:rsidRDefault="004E0608" w:rsidP="00217E56">
            <w:pPr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631BD7">
              <w:rPr>
                <w:rFonts w:cs="Times New Roman"/>
                <w:sz w:val="24"/>
                <w:szCs w:val="24"/>
                <w:lang w:val="sv-SE"/>
              </w:rPr>
              <w:t>Ủy viên</w:t>
            </w:r>
          </w:p>
        </w:tc>
      </w:tr>
      <w:tr w:rsidR="00217E56" w:rsidRPr="00631BD7" w14:paraId="61B7BB6A" w14:textId="77777777" w:rsidTr="00631BD7">
        <w:trPr>
          <w:trHeight w:val="454"/>
        </w:trPr>
        <w:tc>
          <w:tcPr>
            <w:tcW w:w="710" w:type="dxa"/>
            <w:vAlign w:val="center"/>
          </w:tcPr>
          <w:p w14:paraId="135E7466" w14:textId="43431E32" w:rsidR="00217E56" w:rsidRPr="00CE6049" w:rsidRDefault="00CE6049" w:rsidP="00217E56">
            <w:pPr>
              <w:jc w:val="center"/>
              <w:rPr>
                <w:rFonts w:eastAsia="Arial" w:cs="Times New Roman"/>
                <w:sz w:val="24"/>
                <w:szCs w:val="24"/>
                <w:lang w:val="en-US"/>
              </w:rPr>
            </w:pPr>
            <w:r>
              <w:rPr>
                <w:rFonts w:eastAsia="Arial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  <w:vAlign w:val="center"/>
          </w:tcPr>
          <w:p w14:paraId="29A41F7C" w14:textId="74804302" w:rsidR="00217E56" w:rsidRPr="00631BD7" w:rsidRDefault="00217E56" w:rsidP="00217E56">
            <w:pPr>
              <w:rPr>
                <w:rFonts w:eastAsia="Arial" w:cs="Times New Roman"/>
                <w:sz w:val="24"/>
                <w:szCs w:val="24"/>
              </w:rPr>
            </w:pPr>
            <w:r w:rsidRPr="00631BD7">
              <w:rPr>
                <w:rFonts w:eastAsia="Arial" w:cs="Times New Roman"/>
                <w:sz w:val="24"/>
                <w:szCs w:val="24"/>
              </w:rPr>
              <w:t>Nguyễn Thị Hòa</w:t>
            </w:r>
          </w:p>
        </w:tc>
        <w:tc>
          <w:tcPr>
            <w:tcW w:w="3543" w:type="dxa"/>
            <w:vAlign w:val="center"/>
          </w:tcPr>
          <w:p w14:paraId="185894E4" w14:textId="6AE7841E" w:rsidR="00217E56" w:rsidRPr="00631BD7" w:rsidRDefault="00217E56" w:rsidP="00217E56">
            <w:pPr>
              <w:jc w:val="center"/>
              <w:rPr>
                <w:rFonts w:eastAsia="Arial" w:cs="Times New Roman"/>
                <w:sz w:val="24"/>
                <w:szCs w:val="24"/>
              </w:rPr>
            </w:pPr>
            <w:r w:rsidRPr="00631BD7">
              <w:rPr>
                <w:rFonts w:eastAsia="Arial" w:cs="Times New Roman"/>
                <w:sz w:val="24"/>
                <w:szCs w:val="24"/>
              </w:rPr>
              <w:t>Cán bộ phòng KT-ĐBCL</w:t>
            </w:r>
          </w:p>
        </w:tc>
        <w:tc>
          <w:tcPr>
            <w:tcW w:w="2410" w:type="dxa"/>
            <w:vAlign w:val="center"/>
          </w:tcPr>
          <w:p w14:paraId="1954B530" w14:textId="3026178B" w:rsidR="00217E56" w:rsidRPr="00631BD7" w:rsidRDefault="00217E56" w:rsidP="00217E56">
            <w:pPr>
              <w:jc w:val="center"/>
              <w:rPr>
                <w:rFonts w:cs="Times New Roman"/>
                <w:sz w:val="24"/>
                <w:szCs w:val="24"/>
                <w:lang w:val="sv-SE"/>
              </w:rPr>
            </w:pPr>
            <w:r w:rsidRPr="00631BD7">
              <w:rPr>
                <w:rFonts w:cs="Times New Roman"/>
                <w:sz w:val="24"/>
                <w:szCs w:val="24"/>
                <w:lang w:val="it-IT"/>
              </w:rPr>
              <w:t>Ủy viên</w:t>
            </w:r>
          </w:p>
        </w:tc>
      </w:tr>
    </w:tbl>
    <w:p w14:paraId="591CFE3A" w14:textId="3E483DAB" w:rsidR="004303D7" w:rsidRPr="00A8112C" w:rsidRDefault="00167BC0" w:rsidP="00040948">
      <w:pPr>
        <w:spacing w:before="120" w:after="120" w:line="360" w:lineRule="auto"/>
        <w:jc w:val="center"/>
        <w:rPr>
          <w:rFonts w:eastAsia="Arial" w:cs="Times New Roman"/>
          <w:i/>
          <w:sz w:val="26"/>
          <w:lang w:val="sv-SE"/>
        </w:rPr>
      </w:pPr>
      <w:r w:rsidRPr="00A8112C">
        <w:rPr>
          <w:rFonts w:eastAsia="Arial" w:cs="Times New Roman"/>
          <w:i/>
          <w:sz w:val="26"/>
          <w:lang w:val="sv-SE"/>
        </w:rPr>
        <w:t>(Danh sách này gồ</w:t>
      </w:r>
      <w:r w:rsidR="00985821">
        <w:rPr>
          <w:rFonts w:eastAsia="Arial" w:cs="Times New Roman"/>
          <w:i/>
          <w:sz w:val="26"/>
          <w:lang w:val="sv-SE"/>
        </w:rPr>
        <w:t>m có 1</w:t>
      </w:r>
      <w:r w:rsidR="00CE6049">
        <w:rPr>
          <w:rFonts w:eastAsia="Arial" w:cs="Times New Roman"/>
          <w:i/>
          <w:sz w:val="26"/>
          <w:lang w:val="sv-SE"/>
        </w:rPr>
        <w:t>5</w:t>
      </w:r>
      <w:r w:rsidRPr="00A8112C">
        <w:rPr>
          <w:rFonts w:eastAsia="Arial" w:cs="Times New Roman"/>
          <w:i/>
          <w:sz w:val="26"/>
          <w:lang w:val="sv-SE"/>
        </w:rPr>
        <w:t xml:space="preserve"> người)</w:t>
      </w:r>
    </w:p>
    <w:p w14:paraId="4851E045" w14:textId="77777777" w:rsidR="004303D7" w:rsidRPr="00A8112C" w:rsidRDefault="004303D7" w:rsidP="004303D7">
      <w:pPr>
        <w:spacing w:after="0" w:line="360" w:lineRule="auto"/>
        <w:ind w:firstLine="720"/>
        <w:jc w:val="both"/>
        <w:rPr>
          <w:rFonts w:cs="Times New Roman"/>
          <w:color w:val="000000"/>
          <w:sz w:val="26"/>
          <w:szCs w:val="26"/>
          <w:lang w:val="nl-NL"/>
        </w:rPr>
      </w:pPr>
    </w:p>
    <w:p w14:paraId="081591CF" w14:textId="77777777" w:rsidR="004303D7" w:rsidRPr="00A8112C" w:rsidRDefault="004303D7" w:rsidP="004303D7">
      <w:pPr>
        <w:spacing w:after="0" w:line="360" w:lineRule="auto"/>
        <w:rPr>
          <w:lang w:val="nl-NL"/>
        </w:rPr>
      </w:pPr>
    </w:p>
    <w:p w14:paraId="3E876467" w14:textId="77777777" w:rsidR="004303D7" w:rsidRPr="00A8112C" w:rsidRDefault="004303D7" w:rsidP="004303D7">
      <w:pPr>
        <w:spacing w:after="0"/>
        <w:jc w:val="center"/>
        <w:rPr>
          <w:lang w:val="nl-NL"/>
        </w:rPr>
      </w:pPr>
    </w:p>
    <w:p w14:paraId="6B2391B7" w14:textId="77777777" w:rsidR="00143FFE" w:rsidRPr="001F7CCD" w:rsidRDefault="00143FFE" w:rsidP="00040948"/>
    <w:p w14:paraId="4E9A1290" w14:textId="77777777" w:rsidR="003141C9" w:rsidRPr="002149B4" w:rsidRDefault="003141C9" w:rsidP="002149B4">
      <w:pPr>
        <w:rPr>
          <w:lang w:val="sv-SE"/>
        </w:rPr>
      </w:pPr>
    </w:p>
    <w:sectPr w:rsidR="003141C9" w:rsidRPr="002149B4" w:rsidSect="00ED122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4BB1"/>
    <w:multiLevelType w:val="hybridMultilevel"/>
    <w:tmpl w:val="01765FB6"/>
    <w:lvl w:ilvl="0" w:tplc="0404760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B7BF6"/>
    <w:multiLevelType w:val="hybridMultilevel"/>
    <w:tmpl w:val="385CB13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445B"/>
    <w:multiLevelType w:val="hybridMultilevel"/>
    <w:tmpl w:val="2BD4C832"/>
    <w:lvl w:ilvl="0" w:tplc="0812162E">
      <w:start w:val="2"/>
      <w:numFmt w:val="bullet"/>
      <w:lvlText w:val="-"/>
      <w:lvlJc w:val="left"/>
      <w:pPr>
        <w:ind w:left="786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D0210A1"/>
    <w:multiLevelType w:val="hybridMultilevel"/>
    <w:tmpl w:val="CE202FDE"/>
    <w:lvl w:ilvl="0" w:tplc="9A844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4C7DFF"/>
    <w:multiLevelType w:val="hybridMultilevel"/>
    <w:tmpl w:val="DDD6FC24"/>
    <w:lvl w:ilvl="0" w:tplc="4AC841F6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C1E3817"/>
    <w:multiLevelType w:val="hybridMultilevel"/>
    <w:tmpl w:val="EBD4A6BE"/>
    <w:lvl w:ilvl="0" w:tplc="D206EFAA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F187637"/>
    <w:multiLevelType w:val="hybridMultilevel"/>
    <w:tmpl w:val="6C48A03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303D7"/>
    <w:rsid w:val="000101A6"/>
    <w:rsid w:val="000319CA"/>
    <w:rsid w:val="00040948"/>
    <w:rsid w:val="000A7232"/>
    <w:rsid w:val="000B73D7"/>
    <w:rsid w:val="000D1065"/>
    <w:rsid w:val="000D1408"/>
    <w:rsid w:val="00143FFE"/>
    <w:rsid w:val="00155534"/>
    <w:rsid w:val="001602C3"/>
    <w:rsid w:val="00167BC0"/>
    <w:rsid w:val="00180827"/>
    <w:rsid w:val="0018109E"/>
    <w:rsid w:val="001B6DA1"/>
    <w:rsid w:val="001E71F3"/>
    <w:rsid w:val="001F7CCD"/>
    <w:rsid w:val="002149B4"/>
    <w:rsid w:val="002150ED"/>
    <w:rsid w:val="00215AFA"/>
    <w:rsid w:val="00217E56"/>
    <w:rsid w:val="00234D18"/>
    <w:rsid w:val="00260D45"/>
    <w:rsid w:val="00267C5A"/>
    <w:rsid w:val="003141C9"/>
    <w:rsid w:val="003379BE"/>
    <w:rsid w:val="00353461"/>
    <w:rsid w:val="00380C60"/>
    <w:rsid w:val="003B36AA"/>
    <w:rsid w:val="003C5EA4"/>
    <w:rsid w:val="004303D7"/>
    <w:rsid w:val="0045662B"/>
    <w:rsid w:val="004E0608"/>
    <w:rsid w:val="00511409"/>
    <w:rsid w:val="0051279C"/>
    <w:rsid w:val="00550B40"/>
    <w:rsid w:val="00574C2E"/>
    <w:rsid w:val="0063119A"/>
    <w:rsid w:val="00631BD7"/>
    <w:rsid w:val="00653CF5"/>
    <w:rsid w:val="006A2640"/>
    <w:rsid w:val="006A647E"/>
    <w:rsid w:val="006B31AA"/>
    <w:rsid w:val="006E31BF"/>
    <w:rsid w:val="007475E2"/>
    <w:rsid w:val="0076516E"/>
    <w:rsid w:val="00777833"/>
    <w:rsid w:val="007C19CE"/>
    <w:rsid w:val="007C659E"/>
    <w:rsid w:val="007E0910"/>
    <w:rsid w:val="008249D1"/>
    <w:rsid w:val="00832DDE"/>
    <w:rsid w:val="0087782E"/>
    <w:rsid w:val="0088309F"/>
    <w:rsid w:val="00893DE0"/>
    <w:rsid w:val="008D24B7"/>
    <w:rsid w:val="008D279C"/>
    <w:rsid w:val="008E169A"/>
    <w:rsid w:val="00985821"/>
    <w:rsid w:val="009C0174"/>
    <w:rsid w:val="009E3158"/>
    <w:rsid w:val="00A632E3"/>
    <w:rsid w:val="00A774D5"/>
    <w:rsid w:val="00A8112C"/>
    <w:rsid w:val="00A9179F"/>
    <w:rsid w:val="00A91FC5"/>
    <w:rsid w:val="00AC2281"/>
    <w:rsid w:val="00AE26E5"/>
    <w:rsid w:val="00AF3166"/>
    <w:rsid w:val="00AF5862"/>
    <w:rsid w:val="00B12F5E"/>
    <w:rsid w:val="00B4762A"/>
    <w:rsid w:val="00B52028"/>
    <w:rsid w:val="00B74313"/>
    <w:rsid w:val="00B855FF"/>
    <w:rsid w:val="00C125BB"/>
    <w:rsid w:val="00C4717C"/>
    <w:rsid w:val="00C548A9"/>
    <w:rsid w:val="00CD73E9"/>
    <w:rsid w:val="00CE1376"/>
    <w:rsid w:val="00CE6049"/>
    <w:rsid w:val="00D06626"/>
    <w:rsid w:val="00D15C02"/>
    <w:rsid w:val="00D6066A"/>
    <w:rsid w:val="00D93A7A"/>
    <w:rsid w:val="00DD692C"/>
    <w:rsid w:val="00DD6BDD"/>
    <w:rsid w:val="00DE63AD"/>
    <w:rsid w:val="00E0019E"/>
    <w:rsid w:val="00E15ECA"/>
    <w:rsid w:val="00E32CA4"/>
    <w:rsid w:val="00E6330E"/>
    <w:rsid w:val="00ED122A"/>
    <w:rsid w:val="00EF2A63"/>
    <w:rsid w:val="00F24772"/>
    <w:rsid w:val="00F35269"/>
    <w:rsid w:val="00F5387F"/>
    <w:rsid w:val="00F6772F"/>
    <w:rsid w:val="00F716C7"/>
    <w:rsid w:val="00F718C7"/>
    <w:rsid w:val="00FA7E75"/>
    <w:rsid w:val="00FD4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9"/>
        <o:r id="V:Rule2" type="connector" idref="#_x0000_s1031"/>
        <o:r id="V:Rule3" type="connector" idref="#_x0000_s1032"/>
      </o:rules>
    </o:shapelayout>
  </w:shapeDefaults>
  <w:decimalSymbol w:val=","/>
  <w:listSeparator w:val=","/>
  <w14:docId w14:val="52E44BC6"/>
  <w15:docId w15:val="{ACB654A7-7F05-4043-8CF6-3241DDBA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3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4303D7"/>
    <w:pPr>
      <w:spacing w:after="0" w:line="240" w:lineRule="auto"/>
      <w:jc w:val="both"/>
    </w:pPr>
    <w:rPr>
      <w:rFonts w:ascii=".VnTime" w:eastAsia="Times New Roman" w:hAnsi=".VnTime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303D7"/>
    <w:rPr>
      <w:rFonts w:ascii=".VnTime" w:eastAsia="Times New Roman" w:hAnsi=".VnTime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74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8B76-83E7-4C49-AC51-A7883150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User</cp:lastModifiedBy>
  <cp:revision>11</cp:revision>
  <cp:lastPrinted>2020-06-15T01:40:00Z</cp:lastPrinted>
  <dcterms:created xsi:type="dcterms:W3CDTF">2025-09-29T07:26:00Z</dcterms:created>
  <dcterms:modified xsi:type="dcterms:W3CDTF">2025-11-05T01:33:00Z</dcterms:modified>
</cp:coreProperties>
</file>